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75B6" w14:textId="2C47208D" w:rsidR="000A01A8" w:rsidRPr="000A01A8" w:rsidRDefault="000A01A8" w:rsidP="000A01A8">
      <w:pPr>
        <w:pStyle w:val="Kop1"/>
      </w:pPr>
      <w:r w:rsidRPr="000A01A8">
        <w:t>Hartfalen is topsport voor patiënten</w:t>
      </w:r>
    </w:p>
    <w:p w14:paraId="12F3F440" w14:textId="5CD29427" w:rsidR="00186455" w:rsidRPr="000A01A8" w:rsidRDefault="009F5180" w:rsidP="000A01A8">
      <w:pPr>
        <w:pStyle w:val="Kop2"/>
        <w:rPr>
          <w:i/>
        </w:rPr>
      </w:pPr>
      <w:proofErr w:type="spellStart"/>
      <w:r w:rsidRPr="000A01A8">
        <w:rPr>
          <w:i/>
        </w:rPr>
        <w:t>Healthy</w:t>
      </w:r>
      <w:proofErr w:type="spellEnd"/>
      <w:r w:rsidRPr="000A01A8">
        <w:rPr>
          <w:i/>
        </w:rPr>
        <w:t xml:space="preserve"> </w:t>
      </w:r>
      <w:proofErr w:type="spellStart"/>
      <w:r w:rsidRPr="000A01A8">
        <w:rPr>
          <w:i/>
        </w:rPr>
        <w:t>Heart</w:t>
      </w:r>
      <w:proofErr w:type="spellEnd"/>
      <w:r w:rsidRPr="000A01A8">
        <w:rPr>
          <w:i/>
        </w:rPr>
        <w:t xml:space="preserve"> @ Home, symposium ter ere van </w:t>
      </w:r>
      <w:r w:rsidR="004A41D0" w:rsidRPr="000A01A8">
        <w:rPr>
          <w:i/>
        </w:rPr>
        <w:t>TU/e-</w:t>
      </w:r>
      <w:r w:rsidRPr="000A01A8">
        <w:rPr>
          <w:i/>
        </w:rPr>
        <w:t>leerstoel</w:t>
      </w:r>
      <w:r w:rsidR="004A41D0" w:rsidRPr="000A01A8">
        <w:rPr>
          <w:i/>
        </w:rPr>
        <w:t xml:space="preserve"> voor</w:t>
      </w:r>
      <w:r w:rsidRPr="000A01A8">
        <w:rPr>
          <w:i/>
        </w:rPr>
        <w:t xml:space="preserve"> cardioloog Hareld Kemps</w:t>
      </w:r>
    </w:p>
    <w:p w14:paraId="6183E6FE" w14:textId="77777777" w:rsidR="000A01A8" w:rsidRDefault="000A01A8" w:rsidP="00186455">
      <w:pPr>
        <w:rPr>
          <w:sz w:val="28"/>
        </w:rPr>
      </w:pPr>
    </w:p>
    <w:p w14:paraId="33EDECDB" w14:textId="0D75211C" w:rsidR="009F5180" w:rsidRPr="00186455" w:rsidRDefault="009F5180" w:rsidP="00186455">
      <w:pPr>
        <w:rPr>
          <w:sz w:val="28"/>
        </w:rPr>
      </w:pPr>
      <w:r>
        <w:rPr>
          <w:sz w:val="28"/>
        </w:rPr>
        <w:t>9 februari 2024</w:t>
      </w:r>
    </w:p>
    <w:p w14:paraId="49A44A7A" w14:textId="3154A440" w:rsidR="00E71574" w:rsidRDefault="00186455" w:rsidP="00186455">
      <w:pPr>
        <w:rPr>
          <w:b/>
          <w:bCs/>
        </w:rPr>
      </w:pPr>
      <w:r w:rsidRPr="00186455">
        <w:rPr>
          <w:b/>
          <w:bCs/>
        </w:rPr>
        <w:t>​​</w:t>
      </w:r>
      <w:r w:rsidR="000A01A8">
        <w:rPr>
          <w:b/>
          <w:bCs/>
        </w:rPr>
        <w:t xml:space="preserve">Professor, dr. </w:t>
      </w:r>
      <w:hyperlink r:id="rId7" w:tgtFrame="_blank" w:history="1">
        <w:r w:rsidRPr="000A01A8">
          <w:rPr>
            <w:b/>
          </w:rPr>
          <w:t>Hareld Kemps</w:t>
        </w:r>
      </w:hyperlink>
      <w:r w:rsidRPr="000A01A8">
        <w:rPr>
          <w:b/>
        </w:rPr>
        <w:t xml:space="preserve">, </w:t>
      </w:r>
      <w:r w:rsidRPr="00186455">
        <w:rPr>
          <w:b/>
          <w:bCs/>
        </w:rPr>
        <w:t>(sport)cardioloog in Máxima MC, is</w:t>
      </w:r>
      <w:r>
        <w:rPr>
          <w:b/>
          <w:bCs/>
        </w:rPr>
        <w:t xml:space="preserve"> in augustus</w:t>
      </w:r>
      <w:r w:rsidR="00E71574">
        <w:rPr>
          <w:b/>
          <w:bCs/>
        </w:rPr>
        <w:t xml:space="preserve"> 2023</w:t>
      </w:r>
      <w:r w:rsidRPr="00186455">
        <w:rPr>
          <w:b/>
          <w:bCs/>
        </w:rPr>
        <w:t xml:space="preserve"> benoemd tot hoogleraar aan de faculteit Industrial Design bij de TU Eindhoven (TU/e)</w:t>
      </w:r>
      <w:r w:rsidR="00077601">
        <w:rPr>
          <w:b/>
          <w:bCs/>
        </w:rPr>
        <w:t xml:space="preserve"> en gaf gisteren zijn intreerede</w:t>
      </w:r>
      <w:r w:rsidRPr="00186455">
        <w:rPr>
          <w:b/>
          <w:bCs/>
        </w:rPr>
        <w:t xml:space="preserve">. De naam van zijn leerstoel luidt ‘Remote </w:t>
      </w:r>
      <w:proofErr w:type="spellStart"/>
      <w:r w:rsidRPr="00186455">
        <w:rPr>
          <w:b/>
          <w:bCs/>
        </w:rPr>
        <w:t>Patient</w:t>
      </w:r>
      <w:proofErr w:type="spellEnd"/>
      <w:r w:rsidRPr="00186455">
        <w:rPr>
          <w:b/>
          <w:bCs/>
        </w:rPr>
        <w:t xml:space="preserve"> Management in </w:t>
      </w:r>
      <w:proofErr w:type="spellStart"/>
      <w:r w:rsidRPr="00186455">
        <w:rPr>
          <w:b/>
          <w:bCs/>
        </w:rPr>
        <w:t>Chronic</w:t>
      </w:r>
      <w:proofErr w:type="spellEnd"/>
      <w:r w:rsidRPr="00186455">
        <w:rPr>
          <w:b/>
          <w:bCs/>
        </w:rPr>
        <w:t xml:space="preserve"> </w:t>
      </w:r>
      <w:proofErr w:type="spellStart"/>
      <w:r w:rsidRPr="00186455">
        <w:rPr>
          <w:b/>
          <w:bCs/>
        </w:rPr>
        <w:t>Cardiac</w:t>
      </w:r>
      <w:proofErr w:type="spellEnd"/>
      <w:r w:rsidRPr="00186455">
        <w:rPr>
          <w:b/>
          <w:bCs/>
        </w:rPr>
        <w:t xml:space="preserve"> Care’. Onder deze noemer combineert Kemps design, engineering, organisatie van zorg</w:t>
      </w:r>
      <w:r w:rsidR="000A01A8">
        <w:rPr>
          <w:b/>
          <w:bCs/>
        </w:rPr>
        <w:t xml:space="preserve"> </w:t>
      </w:r>
      <w:r w:rsidRPr="00186455">
        <w:rPr>
          <w:b/>
          <w:bCs/>
        </w:rPr>
        <w:t xml:space="preserve">en </w:t>
      </w:r>
      <w:proofErr w:type="spellStart"/>
      <w:r w:rsidRPr="00186455">
        <w:rPr>
          <w:b/>
          <w:bCs/>
        </w:rPr>
        <w:t>artificial</w:t>
      </w:r>
      <w:proofErr w:type="spellEnd"/>
      <w:r w:rsidRPr="00186455">
        <w:rPr>
          <w:b/>
          <w:bCs/>
        </w:rPr>
        <w:t xml:space="preserve"> intelligence ten behoeve van hartpatiënten: “Als hoogleraar wil ik onderzoek doen dat er op is gericht om de oudere patiënt met hartfalen zoveel mogelijk uit het ziekenhuis houden</w:t>
      </w:r>
      <w:r w:rsidR="00046BC9">
        <w:rPr>
          <w:b/>
          <w:bCs/>
        </w:rPr>
        <w:t>.</w:t>
      </w:r>
      <w:r w:rsidRPr="00186455">
        <w:rPr>
          <w:b/>
          <w:bCs/>
        </w:rPr>
        <w:t>”</w:t>
      </w:r>
      <w:r w:rsidR="00224A05">
        <w:rPr>
          <w:b/>
          <w:bCs/>
        </w:rPr>
        <w:t xml:space="preserve"> Alle stakeholders </w:t>
      </w:r>
      <w:r w:rsidR="00E71574">
        <w:rPr>
          <w:b/>
          <w:bCs/>
        </w:rPr>
        <w:t xml:space="preserve">kwamen tijdens het symposium </w:t>
      </w:r>
      <w:proofErr w:type="spellStart"/>
      <w:r w:rsidR="00E71574">
        <w:rPr>
          <w:b/>
          <w:bCs/>
        </w:rPr>
        <w:t>Healthy</w:t>
      </w:r>
      <w:proofErr w:type="spellEnd"/>
      <w:r w:rsidR="00E71574">
        <w:rPr>
          <w:b/>
          <w:bCs/>
        </w:rPr>
        <w:t xml:space="preserve"> </w:t>
      </w:r>
      <w:proofErr w:type="spellStart"/>
      <w:r w:rsidR="00E71574">
        <w:rPr>
          <w:b/>
          <w:bCs/>
        </w:rPr>
        <w:t>Heart</w:t>
      </w:r>
      <w:proofErr w:type="spellEnd"/>
      <w:r w:rsidR="00E71574">
        <w:rPr>
          <w:b/>
          <w:bCs/>
        </w:rPr>
        <w:t xml:space="preserve"> @ Home bij elkaar om de toekomst van de hartzorg te bespreken. </w:t>
      </w:r>
    </w:p>
    <w:p w14:paraId="705BD465" w14:textId="451618A3" w:rsidR="00762CF5" w:rsidRDefault="004D50BC" w:rsidP="00186455">
      <w:r>
        <w:rPr>
          <w:b/>
          <w:bCs/>
        </w:rPr>
        <w:t>R</w:t>
      </w:r>
      <w:r w:rsidRPr="004D50BC">
        <w:rPr>
          <w:b/>
          <w:bCs/>
        </w:rPr>
        <w:t xml:space="preserve">adicale verandering in de zorg </w:t>
      </w:r>
      <w:r w:rsidR="001C7558">
        <w:br/>
      </w:r>
      <w:r w:rsidR="00186455">
        <w:t xml:space="preserve">Het </w:t>
      </w:r>
      <w:proofErr w:type="spellStart"/>
      <w:r w:rsidR="00DD72B3" w:rsidRPr="000A01A8">
        <w:rPr>
          <w:bCs/>
        </w:rPr>
        <w:t>Healthy</w:t>
      </w:r>
      <w:proofErr w:type="spellEnd"/>
      <w:r w:rsidR="00DD72B3" w:rsidRPr="000A01A8">
        <w:rPr>
          <w:bCs/>
        </w:rPr>
        <w:t xml:space="preserve"> </w:t>
      </w:r>
      <w:proofErr w:type="spellStart"/>
      <w:r w:rsidR="00DD72B3" w:rsidRPr="000A01A8">
        <w:rPr>
          <w:bCs/>
        </w:rPr>
        <w:t>Heart</w:t>
      </w:r>
      <w:proofErr w:type="spellEnd"/>
      <w:r w:rsidR="00DD72B3" w:rsidRPr="000A01A8">
        <w:rPr>
          <w:bCs/>
        </w:rPr>
        <w:t xml:space="preserve"> @ Home</w:t>
      </w:r>
      <w:r w:rsidR="00DD72B3">
        <w:rPr>
          <w:b/>
          <w:bCs/>
        </w:rPr>
        <w:t>-</w:t>
      </w:r>
      <w:r w:rsidR="00186455">
        <w:t>symposium werd gehouden op de TU/e</w:t>
      </w:r>
      <w:r w:rsidR="009B55E6">
        <w:t>. Daar kwam</w:t>
      </w:r>
      <w:r w:rsidR="00186455">
        <w:t xml:space="preserve"> vanuit verschillende disciplines het gesprek op gang over </w:t>
      </w:r>
      <w:r w:rsidR="000A01A8">
        <w:t xml:space="preserve">de hartzorg van </w:t>
      </w:r>
      <w:r w:rsidR="00186455">
        <w:t>de toekomst</w:t>
      </w:r>
      <w:r w:rsidR="00EB2B95">
        <w:t xml:space="preserve"> en </w:t>
      </w:r>
      <w:r w:rsidR="00774600">
        <w:t>benodigde veranderingen in de gezondheidszorg</w:t>
      </w:r>
      <w:r w:rsidR="00186455">
        <w:t xml:space="preserve">. </w:t>
      </w:r>
    </w:p>
    <w:p w14:paraId="3175C215" w14:textId="7BBBED11" w:rsidR="00762CF5" w:rsidRDefault="00186455" w:rsidP="00186455">
      <w:r>
        <w:t xml:space="preserve">Een patiënt van </w:t>
      </w:r>
      <w:r w:rsidR="00096933">
        <w:t xml:space="preserve">Hareld </w:t>
      </w:r>
      <w:r>
        <w:t xml:space="preserve">Kemps trapte </w:t>
      </w:r>
      <w:r w:rsidR="00096933">
        <w:t xml:space="preserve">het symposium </w:t>
      </w:r>
      <w:r>
        <w:t xml:space="preserve">af </w:t>
      </w:r>
      <w:r w:rsidR="00A53DCA">
        <w:t xml:space="preserve">om vanuit eigen ervaring, </w:t>
      </w:r>
      <w:r>
        <w:t xml:space="preserve">het belang en de ervaring van monitoring voor chronisch zieke </w:t>
      </w:r>
      <w:r w:rsidR="00096933">
        <w:t>hartpatiënten</w:t>
      </w:r>
      <w:r>
        <w:t xml:space="preserve"> te benadrukken. </w:t>
      </w:r>
      <w:r w:rsidR="00096933">
        <w:t>De conclusie: er is een radicale verandering in de zorg nodig. Hartfalen thuis monitoren en behandelen verbetert de kwaliteit van de zorg</w:t>
      </w:r>
      <w:r w:rsidR="00762CF5">
        <w:t xml:space="preserve"> en leven</w:t>
      </w:r>
      <w:r w:rsidR="00096933">
        <w:t xml:space="preserve"> en vermindert de druk op patiënten en zorgpersoneel. </w:t>
      </w:r>
    </w:p>
    <w:p w14:paraId="3EC9F7A6" w14:textId="772BDF41" w:rsidR="00186455" w:rsidRDefault="00096933" w:rsidP="00186455">
      <w:r>
        <w:t xml:space="preserve">In het kader van levensstijl en revalidatie is het belangrijk om patiënten in een optimale fysieke en mentale toestand brengen. Ook het belang van samenwerking </w:t>
      </w:r>
      <w:r w:rsidR="00480F45">
        <w:t xml:space="preserve">werd nogmaals </w:t>
      </w:r>
      <w:r>
        <w:t>onderstreept</w:t>
      </w:r>
      <w:r w:rsidR="00935877">
        <w:t>. A</w:t>
      </w:r>
      <w:r>
        <w:t xml:space="preserve">rtsen, onderzoekers en </w:t>
      </w:r>
      <w:proofErr w:type="spellStart"/>
      <w:r>
        <w:t>MedTech</w:t>
      </w:r>
      <w:proofErr w:type="spellEnd"/>
      <w:r>
        <w:t>-bedrijven moeten nog beter samenwerken</w:t>
      </w:r>
      <w:r w:rsidR="00186455">
        <w:t xml:space="preserve"> </w:t>
      </w:r>
      <w:r>
        <w:t xml:space="preserve">aan de juiste </w:t>
      </w:r>
      <w:proofErr w:type="spellStart"/>
      <w:r w:rsidR="001A45B5">
        <w:t>toekomstv</w:t>
      </w:r>
      <w:bookmarkStart w:id="0" w:name="_GoBack"/>
      <w:bookmarkEnd w:id="0"/>
      <w:r w:rsidR="001A45B5">
        <w:t>aste</w:t>
      </w:r>
      <w:proofErr w:type="spellEnd"/>
      <w:r w:rsidR="001A45B5">
        <w:t xml:space="preserve"> </w:t>
      </w:r>
      <w:r>
        <w:t>zorg rondom de patiënt.</w:t>
      </w:r>
    </w:p>
    <w:p w14:paraId="652E6029" w14:textId="073F3F4F" w:rsidR="00186455" w:rsidRPr="00096933" w:rsidRDefault="008F4246" w:rsidP="00186455">
      <w:pPr>
        <w:rPr>
          <w:b/>
        </w:rPr>
      </w:pPr>
      <w:r>
        <w:rPr>
          <w:b/>
        </w:rPr>
        <w:t xml:space="preserve">Thuis als het kan, </w:t>
      </w:r>
      <w:r w:rsidR="000A01A8">
        <w:rPr>
          <w:b/>
        </w:rPr>
        <w:t xml:space="preserve">in het </w:t>
      </w:r>
      <w:r>
        <w:rPr>
          <w:b/>
        </w:rPr>
        <w:t>ziekenhuis als het moet</w:t>
      </w:r>
      <w:r w:rsidR="00096933">
        <w:rPr>
          <w:b/>
        </w:rPr>
        <w:br/>
      </w:r>
      <w:r w:rsidR="00186455" w:rsidRPr="00186455">
        <w:t>Prof. dr. Hareld Kemps</w:t>
      </w:r>
      <w:r w:rsidR="00096933">
        <w:t xml:space="preserve"> heeft een </w:t>
      </w:r>
      <w:r w:rsidR="00242AFA">
        <w:t xml:space="preserve">specifieke </w:t>
      </w:r>
      <w:r w:rsidR="00096933">
        <w:t>interesse voor</w:t>
      </w:r>
      <w:r w:rsidR="00186455" w:rsidRPr="00186455">
        <w:t xml:space="preserve"> het ontwerpen en implementeren van nieuwe technologie en zorgpaden</w:t>
      </w:r>
      <w:r w:rsidR="00346DC8">
        <w:t xml:space="preserve">. </w:t>
      </w:r>
      <w:r w:rsidR="00EE22CF">
        <w:t>Zijn focus</w:t>
      </w:r>
      <w:r w:rsidR="008A3E15">
        <w:t xml:space="preserve"> </w:t>
      </w:r>
      <w:r w:rsidR="00346DC8">
        <w:t xml:space="preserve">ligt </w:t>
      </w:r>
      <w:r w:rsidR="00EE22CF">
        <w:t>daarbij op</w:t>
      </w:r>
      <w:r w:rsidR="00CB5A46">
        <w:t xml:space="preserve">  </w:t>
      </w:r>
      <w:r w:rsidR="00186455" w:rsidRPr="00186455">
        <w:t xml:space="preserve">patiënten helpen </w:t>
      </w:r>
      <w:r w:rsidR="0036364D">
        <w:t xml:space="preserve">om </w:t>
      </w:r>
      <w:r w:rsidR="00186455" w:rsidRPr="00186455">
        <w:t>hun ziekte in hun thuisomgeving te managen</w:t>
      </w:r>
      <w:r w:rsidR="00FE7B6C">
        <w:t>. Waarbij het belangrijk is</w:t>
      </w:r>
      <w:r w:rsidR="00CB5A46">
        <w:t xml:space="preserve">  </w:t>
      </w:r>
      <w:r w:rsidR="00986B3D">
        <w:t>de</w:t>
      </w:r>
      <w:r w:rsidR="00186455" w:rsidRPr="00186455">
        <w:t xml:space="preserve"> zorgverleners </w:t>
      </w:r>
      <w:r w:rsidR="00986B3D">
        <w:t xml:space="preserve">te </w:t>
      </w:r>
      <w:r w:rsidR="00186455" w:rsidRPr="00186455">
        <w:t>begeleiden bij het afstemmen van behandelstrategieën op de behoeften en verwachtingen van de patiënt.</w:t>
      </w:r>
    </w:p>
    <w:p w14:paraId="3F2C0253" w14:textId="352FF477" w:rsidR="00186455" w:rsidRPr="00186455" w:rsidRDefault="00096933" w:rsidP="00186455">
      <w:r w:rsidRPr="00096933">
        <w:rPr>
          <w:b/>
        </w:rPr>
        <w:t>Kwaliteit van leven voor chronische hartpatiënten</w:t>
      </w:r>
      <w:r>
        <w:br/>
      </w:r>
      <w:r w:rsidR="00186455" w:rsidRPr="00186455">
        <w:t xml:space="preserve">Kemps: “Mijn onderzoek richt zich op het ontwikkelen van effectieve methoden om de kwaliteit van leven te verbeteren en ziekenhuisopnames bij chronische hartpatiënten te voorkomen door thuismonitoring, </w:t>
      </w:r>
      <w:r w:rsidR="00A360CC">
        <w:t xml:space="preserve">begeleiding </w:t>
      </w:r>
      <w:r w:rsidR="00186455" w:rsidRPr="00186455">
        <w:t xml:space="preserve">op afstand en revalidatie in de thuisomgeving (telerehabilitatie). Denk bijvoorbeeld aan ons onderzoek naar thuisrevalidatie na ziekenhuisopname bij patiënten met chronisch hartfalen. Daarmee hopen we aan te tonen dat een gepersonaliseerd telerevalidatieprogramma op de lange termijn leidt tot langer behoud van zelfstandigheid en </w:t>
      </w:r>
      <w:proofErr w:type="spellStart"/>
      <w:r w:rsidR="004403D1">
        <w:t>toekomstvaste</w:t>
      </w:r>
      <w:proofErr w:type="spellEnd"/>
      <w:r w:rsidR="004403D1">
        <w:t xml:space="preserve"> </w:t>
      </w:r>
      <w:r w:rsidR="005704F7">
        <w:t>zorg</w:t>
      </w:r>
      <w:r w:rsidR="00186455" w:rsidRPr="00186455">
        <w:t>.”</w:t>
      </w:r>
    </w:p>
    <w:p w14:paraId="1318B1FB" w14:textId="77777777" w:rsidR="004403D1" w:rsidRDefault="00E71574" w:rsidP="00186455">
      <w:r w:rsidRPr="00E71574">
        <w:rPr>
          <w:b/>
        </w:rPr>
        <w:t>Industrial design</w:t>
      </w:r>
      <w:r>
        <w:br/>
      </w:r>
      <w:r w:rsidR="00186455" w:rsidRPr="00186455">
        <w:t xml:space="preserve">Dit sluit goed aan bij de missie van de faculteit Industrial Design die zich richt op de toepassing van </w:t>
      </w:r>
      <w:r w:rsidR="00186455" w:rsidRPr="00186455">
        <w:lastRenderedPageBreak/>
        <w:t xml:space="preserve">nieuwe technologie in het dagelijks leven waarbij de mogelijkheden en wensen van de patiënt centraal staan. </w:t>
      </w:r>
    </w:p>
    <w:p w14:paraId="6D87C742" w14:textId="3C2DE8BD" w:rsidR="000B1F26" w:rsidRDefault="00186455" w:rsidP="00186455">
      <w:r w:rsidRPr="00186455">
        <w:t>Binnen de TU/e is veel expertise aanwezig over het slim inrichten van zulke processen en een aantrekkelijk design van de bijbehorende technologie. Máxima MC biedt de mogelijkheid om de effectiviteit van de processen en de technologie te onderzoeken in de praktijk.</w:t>
      </w:r>
    </w:p>
    <w:p w14:paraId="6E0A5CA2" w14:textId="1C1780DF" w:rsidR="000B1F26" w:rsidRDefault="00C14EFB" w:rsidP="00186455">
      <w:r>
        <w:t xml:space="preserve">* </w:t>
      </w:r>
      <w:r w:rsidR="00543709">
        <w:t>H</w:t>
      </w:r>
      <w:r>
        <w:t xml:space="preserve">et symposium </w:t>
      </w:r>
      <w:proofErr w:type="spellStart"/>
      <w:r w:rsidR="007C685F">
        <w:t>Healthy</w:t>
      </w:r>
      <w:proofErr w:type="spellEnd"/>
      <w:r w:rsidR="007C685F">
        <w:t xml:space="preserve"> </w:t>
      </w:r>
      <w:proofErr w:type="spellStart"/>
      <w:r w:rsidR="007C685F">
        <w:t>Heart</w:t>
      </w:r>
      <w:proofErr w:type="spellEnd"/>
      <w:r w:rsidR="007C685F">
        <w:t xml:space="preserve"> @ Home </w:t>
      </w:r>
      <w:r>
        <w:t xml:space="preserve">is mogelijk gemaakt door Eindhoven </w:t>
      </w:r>
      <w:proofErr w:type="spellStart"/>
      <w:r>
        <w:t>MedTech</w:t>
      </w:r>
      <w:proofErr w:type="spellEnd"/>
      <w:r>
        <w:t xml:space="preserve"> </w:t>
      </w:r>
      <w:proofErr w:type="spellStart"/>
      <w:r>
        <w:t>Innovation</w:t>
      </w:r>
      <w:proofErr w:type="spellEnd"/>
      <w:r>
        <w:t xml:space="preserve"> Center</w:t>
      </w:r>
      <w:r w:rsidR="00BE1C33">
        <w:t xml:space="preserve"> (e/MTIC) </w:t>
      </w:r>
      <w:r>
        <w:t>, M</w:t>
      </w:r>
      <w:r w:rsidR="00BE1C33">
        <w:rPr>
          <w:rFonts w:cstheme="minorHAnsi"/>
        </w:rPr>
        <w:t>á</w:t>
      </w:r>
      <w:r>
        <w:t xml:space="preserve">xima MC en </w:t>
      </w:r>
      <w:r w:rsidR="007C685F">
        <w:t>TU/e</w:t>
      </w:r>
      <w:r w:rsidR="00BE1C33">
        <w:t xml:space="preserve"> </w:t>
      </w:r>
      <w:r w:rsidR="009F4CF4">
        <w:t>faculteit</w:t>
      </w:r>
      <w:r w:rsidR="00BE1C33">
        <w:t xml:space="preserve"> Industrial Design.</w:t>
      </w:r>
    </w:p>
    <w:p w14:paraId="332AA454" w14:textId="77777777" w:rsidR="000B1F26" w:rsidRPr="00186455" w:rsidRDefault="000B1F26" w:rsidP="00186455"/>
    <w:p w14:paraId="49A1B48C" w14:textId="77777777" w:rsidR="000144AE" w:rsidRDefault="000144AE"/>
    <w:sectPr w:rsidR="000144A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7DA31C2" w16cex:dateUtc="2024-02-05T12:46:00Z"/>
  <w16cex:commentExtensible w16cex:durableId="277184ED" w16cex:dateUtc="2024-02-05T12:54:00Z"/>
  <w16cex:commentExtensible w16cex:durableId="7B254D03" w16cex:dateUtc="2024-02-05T14:34:00Z"/>
  <w16cex:commentExtensible w16cex:durableId="5C7C04C5" w16cex:dateUtc="2024-02-05T14:36:00Z"/>
  <w16cex:commentExtensible w16cex:durableId="44458AC4" w16cex:dateUtc="2024-02-05T14:40:00Z"/>
  <w16cex:commentExtensible w16cex:durableId="1AEDE521" w16cex:dateUtc="2024-02-05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59EBD8" w16cid:durableId="77DA31C2"/>
  <w16cid:commentId w16cid:paraId="103A1013" w16cid:durableId="277184ED"/>
  <w16cid:commentId w16cid:paraId="3441A315" w16cid:durableId="7B254D03"/>
  <w16cid:commentId w16cid:paraId="68B36174" w16cid:durableId="5C7C04C5"/>
  <w16cid:commentId w16cid:paraId="1E6D2186" w16cid:durableId="44458AC4"/>
  <w16cid:commentId w16cid:paraId="297A5253" w16cid:durableId="1AEDE5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55"/>
    <w:rsid w:val="000144AE"/>
    <w:rsid w:val="00046BC9"/>
    <w:rsid w:val="00077601"/>
    <w:rsid w:val="00096933"/>
    <w:rsid w:val="000A01A8"/>
    <w:rsid w:val="000B1F26"/>
    <w:rsid w:val="00186455"/>
    <w:rsid w:val="001A45B5"/>
    <w:rsid w:val="001C5846"/>
    <w:rsid w:val="001C7558"/>
    <w:rsid w:val="00224A05"/>
    <w:rsid w:val="00242AFA"/>
    <w:rsid w:val="00250611"/>
    <w:rsid w:val="002F3881"/>
    <w:rsid w:val="00346DC8"/>
    <w:rsid w:val="0036364D"/>
    <w:rsid w:val="003B0278"/>
    <w:rsid w:val="004403D1"/>
    <w:rsid w:val="00476FCB"/>
    <w:rsid w:val="00480F45"/>
    <w:rsid w:val="004A41D0"/>
    <w:rsid w:val="004D50BC"/>
    <w:rsid w:val="00543709"/>
    <w:rsid w:val="005704F7"/>
    <w:rsid w:val="00606D0B"/>
    <w:rsid w:val="0067197B"/>
    <w:rsid w:val="00762CF5"/>
    <w:rsid w:val="00774600"/>
    <w:rsid w:val="007C685F"/>
    <w:rsid w:val="007F5E18"/>
    <w:rsid w:val="008A3E15"/>
    <w:rsid w:val="008F4246"/>
    <w:rsid w:val="00935877"/>
    <w:rsid w:val="00986B3D"/>
    <w:rsid w:val="009B55E6"/>
    <w:rsid w:val="009D322F"/>
    <w:rsid w:val="009F4CF4"/>
    <w:rsid w:val="009F5180"/>
    <w:rsid w:val="00A360CC"/>
    <w:rsid w:val="00A53DCA"/>
    <w:rsid w:val="00BA31FB"/>
    <w:rsid w:val="00BE1C33"/>
    <w:rsid w:val="00BF3FB5"/>
    <w:rsid w:val="00C03D47"/>
    <w:rsid w:val="00C14EFB"/>
    <w:rsid w:val="00CA5FF7"/>
    <w:rsid w:val="00CB4FD3"/>
    <w:rsid w:val="00CB5A46"/>
    <w:rsid w:val="00D9043A"/>
    <w:rsid w:val="00D94CB8"/>
    <w:rsid w:val="00DD72B3"/>
    <w:rsid w:val="00DD7658"/>
    <w:rsid w:val="00E71574"/>
    <w:rsid w:val="00EB2B95"/>
    <w:rsid w:val="00EE22CF"/>
    <w:rsid w:val="00F17DE9"/>
    <w:rsid w:val="00FC791F"/>
    <w:rsid w:val="00FE5094"/>
    <w:rsid w:val="00FE7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15D9D"/>
  <w15:chartTrackingRefBased/>
  <w15:docId w15:val="{9A5522C0-DC4A-40E1-AA35-D390BDB4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A0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A0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6455"/>
    <w:rPr>
      <w:color w:val="0563C1" w:themeColor="hyperlink"/>
      <w:u w:val="single"/>
    </w:rPr>
  </w:style>
  <w:style w:type="character" w:styleId="Verwijzingopmerking">
    <w:name w:val="annotation reference"/>
    <w:basedOn w:val="Standaardalinea-lettertype"/>
    <w:uiPriority w:val="99"/>
    <w:semiHidden/>
    <w:unhideWhenUsed/>
    <w:rsid w:val="00FE5094"/>
    <w:rPr>
      <w:sz w:val="16"/>
      <w:szCs w:val="16"/>
    </w:rPr>
  </w:style>
  <w:style w:type="paragraph" w:styleId="Tekstopmerking">
    <w:name w:val="annotation text"/>
    <w:basedOn w:val="Standaard"/>
    <w:link w:val="TekstopmerkingChar"/>
    <w:uiPriority w:val="99"/>
    <w:unhideWhenUsed/>
    <w:rsid w:val="00FE5094"/>
    <w:pPr>
      <w:spacing w:line="240" w:lineRule="auto"/>
    </w:pPr>
    <w:rPr>
      <w:sz w:val="20"/>
      <w:szCs w:val="20"/>
    </w:rPr>
  </w:style>
  <w:style w:type="character" w:customStyle="1" w:styleId="TekstopmerkingChar">
    <w:name w:val="Tekst opmerking Char"/>
    <w:basedOn w:val="Standaardalinea-lettertype"/>
    <w:link w:val="Tekstopmerking"/>
    <w:uiPriority w:val="99"/>
    <w:rsid w:val="00FE5094"/>
    <w:rPr>
      <w:sz w:val="20"/>
      <w:szCs w:val="20"/>
    </w:rPr>
  </w:style>
  <w:style w:type="paragraph" w:styleId="Onderwerpvanopmerking">
    <w:name w:val="annotation subject"/>
    <w:basedOn w:val="Tekstopmerking"/>
    <w:next w:val="Tekstopmerking"/>
    <w:link w:val="OnderwerpvanopmerkingChar"/>
    <w:uiPriority w:val="99"/>
    <w:semiHidden/>
    <w:unhideWhenUsed/>
    <w:rsid w:val="00FE5094"/>
    <w:rPr>
      <w:b/>
      <w:bCs/>
    </w:rPr>
  </w:style>
  <w:style w:type="character" w:customStyle="1" w:styleId="OnderwerpvanopmerkingChar">
    <w:name w:val="Onderwerp van opmerking Char"/>
    <w:basedOn w:val="TekstopmerkingChar"/>
    <w:link w:val="Onderwerpvanopmerking"/>
    <w:uiPriority w:val="99"/>
    <w:semiHidden/>
    <w:rsid w:val="00FE5094"/>
    <w:rPr>
      <w:b/>
      <w:bCs/>
      <w:sz w:val="20"/>
      <w:szCs w:val="20"/>
    </w:rPr>
  </w:style>
  <w:style w:type="paragraph" w:styleId="Revisie">
    <w:name w:val="Revision"/>
    <w:hidden/>
    <w:uiPriority w:val="99"/>
    <w:semiHidden/>
    <w:rsid w:val="009D322F"/>
    <w:pPr>
      <w:spacing w:after="0" w:line="240" w:lineRule="auto"/>
    </w:pPr>
  </w:style>
  <w:style w:type="paragraph" w:styleId="Ballontekst">
    <w:name w:val="Balloon Text"/>
    <w:basedOn w:val="Standaard"/>
    <w:link w:val="BallontekstChar"/>
    <w:uiPriority w:val="99"/>
    <w:semiHidden/>
    <w:unhideWhenUsed/>
    <w:rsid w:val="000A01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A8"/>
    <w:rPr>
      <w:rFonts w:ascii="Segoe UI" w:hAnsi="Segoe UI" w:cs="Segoe UI"/>
      <w:sz w:val="18"/>
      <w:szCs w:val="18"/>
    </w:rPr>
  </w:style>
  <w:style w:type="character" w:customStyle="1" w:styleId="Kop1Char">
    <w:name w:val="Kop 1 Char"/>
    <w:basedOn w:val="Standaardalinea-lettertype"/>
    <w:link w:val="Kop1"/>
    <w:uiPriority w:val="9"/>
    <w:rsid w:val="000A01A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A01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9941">
      <w:bodyDiv w:val="1"/>
      <w:marLeft w:val="0"/>
      <w:marRight w:val="0"/>
      <w:marTop w:val="0"/>
      <w:marBottom w:val="0"/>
      <w:divBdr>
        <w:top w:val="none" w:sz="0" w:space="0" w:color="auto"/>
        <w:left w:val="none" w:sz="0" w:space="0" w:color="auto"/>
        <w:bottom w:val="none" w:sz="0" w:space="0" w:color="auto"/>
        <w:right w:val="none" w:sz="0" w:space="0" w:color="auto"/>
      </w:divBdr>
      <w:divsChild>
        <w:div w:id="564949372">
          <w:marLeft w:val="0"/>
          <w:marRight w:val="0"/>
          <w:marTop w:val="0"/>
          <w:marBottom w:val="150"/>
          <w:divBdr>
            <w:top w:val="none" w:sz="0" w:space="0" w:color="auto"/>
            <w:left w:val="none" w:sz="0" w:space="0" w:color="auto"/>
            <w:bottom w:val="none" w:sz="0" w:space="0" w:color="auto"/>
            <w:right w:val="none" w:sz="0" w:space="0" w:color="auto"/>
          </w:divBdr>
        </w:div>
        <w:div w:id="2090956372">
          <w:marLeft w:val="0"/>
          <w:marRight w:val="0"/>
          <w:marTop w:val="0"/>
          <w:marBottom w:val="0"/>
          <w:divBdr>
            <w:top w:val="none" w:sz="0" w:space="0" w:color="auto"/>
            <w:left w:val="none" w:sz="0" w:space="0" w:color="auto"/>
            <w:bottom w:val="none" w:sz="0" w:space="0" w:color="auto"/>
            <w:right w:val="none" w:sz="0" w:space="0" w:color="auto"/>
          </w:divBdr>
          <w:divsChild>
            <w:div w:id="1456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90163">
      <w:bodyDiv w:val="1"/>
      <w:marLeft w:val="0"/>
      <w:marRight w:val="0"/>
      <w:marTop w:val="0"/>
      <w:marBottom w:val="0"/>
      <w:divBdr>
        <w:top w:val="none" w:sz="0" w:space="0" w:color="auto"/>
        <w:left w:val="none" w:sz="0" w:space="0" w:color="auto"/>
        <w:bottom w:val="none" w:sz="0" w:space="0" w:color="auto"/>
        <w:right w:val="none" w:sz="0" w:space="0" w:color="auto"/>
      </w:divBdr>
      <w:divsChild>
        <w:div w:id="1899239798">
          <w:marLeft w:val="0"/>
          <w:marRight w:val="0"/>
          <w:marTop w:val="0"/>
          <w:marBottom w:val="150"/>
          <w:divBdr>
            <w:top w:val="none" w:sz="0" w:space="0" w:color="auto"/>
            <w:left w:val="none" w:sz="0" w:space="0" w:color="auto"/>
            <w:bottom w:val="none" w:sz="0" w:space="0" w:color="auto"/>
            <w:right w:val="none" w:sz="0" w:space="0" w:color="auto"/>
          </w:divBdr>
        </w:div>
        <w:div w:id="2047414133">
          <w:marLeft w:val="0"/>
          <w:marRight w:val="0"/>
          <w:marTop w:val="0"/>
          <w:marBottom w:val="0"/>
          <w:divBdr>
            <w:top w:val="none" w:sz="0" w:space="0" w:color="auto"/>
            <w:left w:val="none" w:sz="0" w:space="0" w:color="auto"/>
            <w:bottom w:val="none" w:sz="0" w:space="0" w:color="auto"/>
            <w:right w:val="none" w:sz="0" w:space="0" w:color="auto"/>
          </w:divBdr>
          <w:divsChild>
            <w:div w:id="14467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mmc.nl/specialisten/kemps-prof-dr-h-m-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microsoft.com/office/2016/09/relationships/commentsIds" Target="commentsId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A76D71956A943BE940687AF68B07C" ma:contentTypeVersion="22" ma:contentTypeDescription="Create a new document." ma:contentTypeScope="" ma:versionID="bc58fd36e88c6c8f80f9616c7ca1f26c">
  <xsd:schema xmlns:xsd="http://www.w3.org/2001/XMLSchema" xmlns:xs="http://www.w3.org/2001/XMLSchema" xmlns:p="http://schemas.microsoft.com/office/2006/metadata/properties" xmlns:ns2="2c337a1f-9860-4dee-92cf-6b67d9af59a5" xmlns:ns3="c4213f97-7d6d-4487-a6c8-cd9c59ea06c4" targetNamespace="http://schemas.microsoft.com/office/2006/metadata/properties" ma:root="true" ma:fieldsID="a4c6283530832cd1701fdb94657e63ed" ns2:_="" ns3:_="">
    <xsd:import namespace="2c337a1f-9860-4dee-92cf-6b67d9af59a5"/>
    <xsd:import namespace="c4213f97-7d6d-4487-a6c8-cd9c59ea0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_x006c_eo9" minOccurs="0"/>
                <xsd:element ref="ns2:n2qc"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37a1f-9860-4dee-92cf-6b67d9af5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x006c_eo9" ma:index="20" nillable="true" ma:displayName="Team" ma:internalName="_x006c_eo9">
      <xsd:simpleType>
        <xsd:restriction base="dms:Text"/>
      </xsd:simpleType>
    </xsd:element>
    <xsd:element name="n2qc" ma:index="21" nillable="true" ma:displayName="Person or Group" ma:list="UserInfo" ma:internalName="n2q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f80264a-99e7-47cd-820c-3e92ce78c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213f97-7d6d-4487-a6c8-cd9c59ea06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8fd46ee-cd1e-4741-ac89-8da2d421c985}" ma:internalName="TaxCatchAll" ma:showField="CatchAllData" ma:web="c4213f97-7d6d-4487-a6c8-cd9c59ea06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c_eo9 xmlns="2c337a1f-9860-4dee-92cf-6b67d9af59a5" xsi:nil="true"/>
    <lcf76f155ced4ddcb4097134ff3c332f xmlns="2c337a1f-9860-4dee-92cf-6b67d9af59a5">
      <Terms xmlns="http://schemas.microsoft.com/office/infopath/2007/PartnerControls"/>
    </lcf76f155ced4ddcb4097134ff3c332f>
    <Status xmlns="2c337a1f-9860-4dee-92cf-6b67d9af59a5" xsi:nil="true"/>
    <n2qc xmlns="2c337a1f-9860-4dee-92cf-6b67d9af59a5">
      <UserInfo>
        <DisplayName/>
        <AccountId xsi:nil="true"/>
        <AccountType/>
      </UserInfo>
    </n2qc>
    <TaxCatchAll xmlns="c4213f97-7d6d-4487-a6c8-cd9c59ea06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69E13-8A17-49A2-A56D-8369089C5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37a1f-9860-4dee-92cf-6b67d9af59a5"/>
    <ds:schemaRef ds:uri="c4213f97-7d6d-4487-a6c8-cd9c59ea0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D908C-8F1A-4A58-A3B8-99A2C25071D7}">
  <ds:schemaRefs>
    <ds:schemaRef ds:uri="http://schemas.microsoft.com/office/2006/metadata/properties"/>
    <ds:schemaRef ds:uri="http://schemas.microsoft.com/office/2006/documentManagement/types"/>
    <ds:schemaRef ds:uri="http://purl.org/dc/elements/1.1/"/>
    <ds:schemaRef ds:uri="http://purl.org/dc/terms/"/>
    <ds:schemaRef ds:uri="c4213f97-7d6d-4487-a6c8-cd9c59ea06c4"/>
    <ds:schemaRef ds:uri="2c337a1f-9860-4dee-92cf-6b67d9af59a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8E403AE-C193-4EBD-B3F0-AF36187A3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Máxima Medisch Centrum</Company>
  <LinksUpToDate>false</LinksUpToDate>
  <CharactersWithSpaces>3513</CharactersWithSpaces>
  <SharedDoc>false</SharedDoc>
  <HLinks>
    <vt:vector size="6" baseType="variant">
      <vt:variant>
        <vt:i4>458845</vt:i4>
      </vt:variant>
      <vt:variant>
        <vt:i4>0</vt:i4>
      </vt:variant>
      <vt:variant>
        <vt:i4>0</vt:i4>
      </vt:variant>
      <vt:variant>
        <vt:i4>5</vt:i4>
      </vt:variant>
      <vt:variant>
        <vt:lpwstr>https://www.mmc.nl/specialisten/kemps-prof-dr-h-m-c/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Candy</dc:creator>
  <cp:keywords/>
  <dc:description/>
  <cp:lastModifiedBy>Mulder, Candy</cp:lastModifiedBy>
  <cp:revision>2</cp:revision>
  <dcterms:created xsi:type="dcterms:W3CDTF">2024-02-09T07:50:00Z</dcterms:created>
  <dcterms:modified xsi:type="dcterms:W3CDTF">2024-02-09T07:50:00Z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030d588a7da7b2d2b71772430d5e0143353ac4dc4f107f4c13daa39801b06402</vt:lpwstr>
  </property>
  <property fmtid="{D5CDD505-2E9C-101B-9397-08002B2CF9AE}" pid="3" name="ContentTypeId">
    <vt:lpwstr>0x0101001E6A76D71956A943BE940687AF68B07C</vt:lpwstr>
  </property>
  <property fmtid="{D5CDD505-2E9C-101B-9397-08002B2CF9AE}" pid="4" name="MediaServiceImageTags">
    <vt:lpwstr/>
  </property>
</Properties>
</file>