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14"/>
      </w:tblGrid>
      <w:tr w:rsidR="00B67AD5" w:rsidRPr="00B67AD5" w14:paraId="79A8A059" w14:textId="77777777" w:rsidTr="47BBBA7F">
        <w:trPr>
          <w:trHeight w:hRule="exact" w:val="890"/>
        </w:trPr>
        <w:tc>
          <w:tcPr>
            <w:tcW w:w="7314" w:type="dxa"/>
          </w:tcPr>
          <w:p w14:paraId="2188015A" w14:textId="77777777" w:rsidR="00B67AD5" w:rsidRPr="00B67AD5" w:rsidRDefault="00B67AD5" w:rsidP="00B67AD5"/>
        </w:tc>
      </w:tr>
    </w:tbl>
    <w:sdt>
      <w:sdtPr>
        <w:alias w:val="Titel"/>
        <w:tag w:val=" mitVV VVAA08B0532E1D4F90B439D00D267EE9E4 "/>
        <w:id w:val="-1232308154"/>
        <w:placeholder>
          <w:docPart w:val="BA0C4B2A869048BD8277B1001B8ABE66"/>
        </w:placeholder>
      </w:sdtPr>
      <w:sdtEndPr/>
      <w:sdtContent>
        <w:p w14:paraId="4758FDDB" w14:textId="3C0F9D3D" w:rsidR="0045271A" w:rsidRDefault="00CF4E59" w:rsidP="0019318F"/>
      </w:sdtContent>
    </w:sdt>
    <w:p w14:paraId="6A376730" w14:textId="60CAA010" w:rsidR="0019318F" w:rsidRPr="0019318F" w:rsidRDefault="0019318F" w:rsidP="000B068E"/>
    <w:p w14:paraId="6A7E7F0A" w14:textId="77777777" w:rsidR="0019318F" w:rsidRPr="0019318F" w:rsidRDefault="0019318F" w:rsidP="0019318F"/>
    <w:p w14:paraId="11DCA456" w14:textId="77777777" w:rsidR="0019318F" w:rsidRPr="0019318F" w:rsidRDefault="0019318F" w:rsidP="0019318F"/>
    <w:p w14:paraId="58993AD4" w14:textId="77777777" w:rsidR="0019318F" w:rsidRPr="0019318F" w:rsidRDefault="0019318F" w:rsidP="0019318F"/>
    <w:p w14:paraId="0972AAB7" w14:textId="77777777" w:rsidR="0019318F" w:rsidRPr="0019318F" w:rsidRDefault="0019318F" w:rsidP="0019318F"/>
    <w:p w14:paraId="0F0BDDD7" w14:textId="77777777" w:rsidR="0019318F" w:rsidRPr="0019318F" w:rsidRDefault="0019318F" w:rsidP="0019318F"/>
    <w:p w14:paraId="5807E238" w14:textId="4E4A1DC3" w:rsidR="00255DFA" w:rsidRPr="004A30C2" w:rsidRDefault="00255DFA" w:rsidP="004A30C2">
      <w:pPr>
        <w:rPr>
          <w:rStyle w:val="eop"/>
        </w:rPr>
      </w:pPr>
      <w:r>
        <w:rPr>
          <w:rStyle w:val="normaltextrun"/>
          <w:rFonts w:ascii="Calibri" w:hAnsi="Calibri" w:cs="Segoe UI"/>
          <w:sz w:val="32"/>
          <w:szCs w:val="32"/>
        </w:rPr>
        <w:t xml:space="preserve">Hoe gaat de Technische Universiteit Eindhoven om met persoonsgegevens van </w:t>
      </w:r>
      <w:r w:rsidR="009D0D02">
        <w:rPr>
          <w:rStyle w:val="normaltextrun"/>
          <w:rFonts w:ascii="Calibri" w:hAnsi="Calibri" w:cs="Segoe UI"/>
          <w:sz w:val="32"/>
          <w:szCs w:val="32"/>
        </w:rPr>
        <w:t>studenten</w:t>
      </w:r>
      <w:r>
        <w:rPr>
          <w:rStyle w:val="normaltextrun"/>
          <w:rFonts w:ascii="Calibri" w:hAnsi="Calibri" w:cs="Segoe UI"/>
          <w:sz w:val="32"/>
          <w:szCs w:val="32"/>
        </w:rPr>
        <w:t>?</w:t>
      </w:r>
      <w:r>
        <w:rPr>
          <w:rStyle w:val="eop"/>
          <w:rFonts w:ascii="Calibri" w:eastAsiaTheme="majorEastAsia" w:hAnsi="Calibri" w:cs="Segoe UI"/>
          <w:sz w:val="32"/>
          <w:szCs w:val="32"/>
        </w:rPr>
        <w:t> </w:t>
      </w:r>
    </w:p>
    <w:p w14:paraId="417E5C01" w14:textId="77777777" w:rsidR="00255DFA" w:rsidRDefault="00255DFA" w:rsidP="00255DFA">
      <w:pPr>
        <w:pStyle w:val="paragraph"/>
        <w:spacing w:before="0" w:beforeAutospacing="0" w:after="0" w:afterAutospacing="0"/>
        <w:textAlignment w:val="baseline"/>
        <w:rPr>
          <w:rFonts w:ascii="Segoe UI" w:hAnsi="Segoe UI" w:cs="Segoe UI"/>
          <w:sz w:val="18"/>
          <w:szCs w:val="18"/>
        </w:rPr>
      </w:pPr>
    </w:p>
    <w:p w14:paraId="68BE240F" w14:textId="77777777" w:rsidR="009D0D02" w:rsidRDefault="009D0D02" w:rsidP="000D5000">
      <w:pPr>
        <w:pStyle w:val="paragraph"/>
        <w:spacing w:before="0" w:beforeAutospacing="0" w:after="0" w:afterAutospacing="0"/>
        <w:textAlignment w:val="baseline"/>
        <w:rPr>
          <w:rStyle w:val="normaltextrun"/>
          <w:rFonts w:ascii="Calibri" w:hAnsi="Calibri" w:cs="Segoe UI"/>
          <w:b/>
          <w:bCs/>
          <w:sz w:val="22"/>
          <w:szCs w:val="22"/>
        </w:rPr>
      </w:pPr>
    </w:p>
    <w:p w14:paraId="279C6E27" w14:textId="41EAD36F" w:rsidR="00255DFA" w:rsidRDefault="000D5000" w:rsidP="00095087">
      <w:pPr>
        <w:pStyle w:val="paragraph"/>
        <w:spacing w:before="0" w:beforeAutospacing="0" w:after="0" w:afterAutospacing="0"/>
        <w:textAlignment w:val="baseline"/>
        <w:rPr>
          <w:rStyle w:val="eop"/>
          <w:rFonts w:ascii="Calibri" w:eastAsiaTheme="majorEastAsia" w:hAnsi="Calibri" w:cs="Segoe UI"/>
          <w:sz w:val="22"/>
          <w:szCs w:val="22"/>
        </w:rPr>
      </w:pPr>
      <w:r>
        <w:rPr>
          <w:rStyle w:val="normaltextrun"/>
          <w:rFonts w:ascii="Calibri" w:hAnsi="Calibri" w:cs="Segoe UI"/>
          <w:b/>
          <w:bCs/>
          <w:sz w:val="22"/>
          <w:szCs w:val="22"/>
        </w:rPr>
        <w:t xml:space="preserve">1. </w:t>
      </w:r>
      <w:r w:rsidR="00255DFA">
        <w:rPr>
          <w:rStyle w:val="normaltextrun"/>
          <w:rFonts w:ascii="Calibri" w:hAnsi="Calibri" w:cs="Segoe UI"/>
          <w:b/>
          <w:bCs/>
          <w:sz w:val="22"/>
          <w:szCs w:val="22"/>
        </w:rPr>
        <w:t>Inleiding</w:t>
      </w:r>
      <w:r w:rsidR="00255DFA">
        <w:rPr>
          <w:rStyle w:val="eop"/>
          <w:rFonts w:ascii="Calibri" w:eastAsiaTheme="majorEastAsia" w:hAnsi="Calibri" w:cs="Segoe UI"/>
          <w:sz w:val="22"/>
          <w:szCs w:val="22"/>
        </w:rPr>
        <w:t> </w:t>
      </w:r>
    </w:p>
    <w:p w14:paraId="5451F941" w14:textId="77777777" w:rsidR="000D5000" w:rsidRDefault="000D5000" w:rsidP="00095087">
      <w:pPr>
        <w:pStyle w:val="paragraph"/>
        <w:spacing w:before="0" w:beforeAutospacing="0" w:after="0" w:afterAutospacing="0"/>
        <w:textAlignment w:val="baseline"/>
        <w:rPr>
          <w:rStyle w:val="eop"/>
          <w:rFonts w:ascii="Calibri" w:eastAsiaTheme="majorEastAsia" w:hAnsi="Calibri" w:cs="Segoe UI"/>
          <w:sz w:val="22"/>
          <w:szCs w:val="22"/>
        </w:rPr>
      </w:pPr>
    </w:p>
    <w:p w14:paraId="6B7EC2DA" w14:textId="77777777" w:rsidR="006438BB" w:rsidRDefault="006438BB" w:rsidP="006438BB">
      <w:pPr>
        <w:rPr>
          <w:rStyle w:val="eop"/>
          <w:rFonts w:ascii="Calibri" w:hAnsi="Calibri" w:cs="Segoe UI"/>
        </w:rPr>
      </w:pPr>
      <w:r w:rsidRPr="006455FA">
        <w:t xml:space="preserve">Deze privacyverklaring geeft informatie over de verwerking van persoonsgegevens van </w:t>
      </w:r>
      <w:r w:rsidRPr="006455FA">
        <w:rPr>
          <w:b/>
          <w:u w:val="single"/>
        </w:rPr>
        <w:t>studenten</w:t>
      </w:r>
      <w:r>
        <w:t xml:space="preserve"> v</w:t>
      </w:r>
      <w:r w:rsidRPr="00F05AEC">
        <w:rPr>
          <w:rStyle w:val="normaltextrun"/>
          <w:rFonts w:ascii="Calibri" w:hAnsi="Calibri" w:cs="Segoe UI"/>
        </w:rPr>
        <w:t>an de T</w:t>
      </w:r>
      <w:r>
        <w:rPr>
          <w:rStyle w:val="normaltextrun"/>
          <w:rFonts w:ascii="Calibri" w:hAnsi="Calibri" w:cs="Segoe UI"/>
        </w:rPr>
        <w:t>echnische Universiteit Eindhoven.</w:t>
      </w:r>
      <w:r w:rsidRPr="00D661C6">
        <w:rPr>
          <w:rStyle w:val="eop"/>
          <w:rFonts w:ascii="Calibri" w:hAnsi="Calibri" w:cs="Segoe UI"/>
        </w:rPr>
        <w:t> </w:t>
      </w:r>
    </w:p>
    <w:p w14:paraId="0D601C9D" w14:textId="77777777" w:rsidR="00C514E5" w:rsidRPr="00D661C6" w:rsidRDefault="00C514E5" w:rsidP="006438BB">
      <w:pPr>
        <w:rPr>
          <w:b/>
          <w:bCs/>
        </w:rPr>
      </w:pPr>
    </w:p>
    <w:p w14:paraId="79061C1A" w14:textId="77777777" w:rsidR="006438BB" w:rsidRPr="00572321" w:rsidRDefault="006438BB" w:rsidP="006438BB">
      <w:r>
        <w:t xml:space="preserve">Wij hebben getracht je van alle informatie te voorzien op een heldere en leesbare manier. </w:t>
      </w:r>
      <w:r w:rsidRPr="00F72D6B">
        <w:t xml:space="preserve">Als je </w:t>
      </w:r>
      <w:r>
        <w:t xml:space="preserve">na het lezen van de privacyverklaring </w:t>
      </w:r>
      <w:r w:rsidRPr="00F72D6B">
        <w:t>vragen hebt over de manier waarop wij jouw persoonsgegevens verwerken, dan k</w:t>
      </w:r>
      <w:r>
        <w:t>a</w:t>
      </w:r>
      <w:r w:rsidRPr="00F72D6B">
        <w:t>n je ons dat laten weten via </w:t>
      </w:r>
      <w:r>
        <w:t>privacy@tue.nl.</w:t>
      </w:r>
      <w:r w:rsidRPr="00F72D6B">
        <w:t xml:space="preserve"> Wij helpen je graag verder.</w:t>
      </w:r>
    </w:p>
    <w:p w14:paraId="7A711BD6" w14:textId="41394C7B" w:rsidR="006438BB" w:rsidRDefault="006438BB" w:rsidP="006438BB">
      <w:r>
        <w:t>Deze privacyverklaring</w:t>
      </w:r>
      <w:r w:rsidRPr="00572321">
        <w:t xml:space="preserve"> is van toepassing </w:t>
      </w:r>
      <w:r>
        <w:t>vanaf 1 oktober 2021</w:t>
      </w:r>
      <w:r w:rsidRPr="00572321">
        <w:t>. De laatste veranderingen aan d</w:t>
      </w:r>
      <w:r>
        <w:t>eze privacyverklaring</w:t>
      </w:r>
      <w:r w:rsidRPr="00572321">
        <w:t xml:space="preserve"> zijn gemaakt op </w:t>
      </w:r>
      <w:r>
        <w:t>1 oktober 2021</w:t>
      </w:r>
      <w:r w:rsidRPr="00572321">
        <w:t>. </w:t>
      </w:r>
    </w:p>
    <w:p w14:paraId="4E37F515" w14:textId="77777777" w:rsidR="00782D3E" w:rsidRPr="00572321" w:rsidRDefault="00782D3E" w:rsidP="006438BB"/>
    <w:p w14:paraId="6045CD76" w14:textId="53C1FDC5" w:rsidR="006438BB" w:rsidRDefault="006438BB" w:rsidP="006438BB">
      <w:r w:rsidRPr="004D7BA4">
        <w:rPr>
          <w:b/>
          <w:bCs/>
        </w:rPr>
        <w:t xml:space="preserve">2. Wie is verantwoordelijk voor </w:t>
      </w:r>
      <w:r>
        <w:rPr>
          <w:b/>
          <w:bCs/>
        </w:rPr>
        <w:t>jouw</w:t>
      </w:r>
      <w:r w:rsidRPr="004D7BA4">
        <w:rPr>
          <w:b/>
          <w:bCs/>
        </w:rPr>
        <w:t xml:space="preserve"> persoonsgegevens? </w:t>
      </w:r>
      <w:r w:rsidRPr="00572321">
        <w:t> </w:t>
      </w:r>
    </w:p>
    <w:p w14:paraId="543151EC" w14:textId="77777777" w:rsidR="00782D3E" w:rsidRPr="00572321" w:rsidRDefault="00782D3E" w:rsidP="006438BB"/>
    <w:p w14:paraId="70E81748" w14:textId="03209F08" w:rsidR="006438BB" w:rsidRDefault="006438BB" w:rsidP="006438BB">
      <w:r>
        <w:t>Het College van Bestuur van de TU/e is de verwerkingsverantwoordelijke in de zin van de Algemene Verordening Gegevensbescherming (AVG) voor de verwerkingen in deze privacyverklaring. Dit houdt in dat het College van Bestuur van de TU/e (hierna: “TU/e”, “wij” of “ons”) verantwoordelijk is voor een zorgvuldige en behoorlijke verwerking van jouw persoonsgegevens.</w:t>
      </w:r>
    </w:p>
    <w:p w14:paraId="7B7D3277" w14:textId="77777777" w:rsidR="00782D3E" w:rsidRPr="00572321" w:rsidRDefault="00782D3E" w:rsidP="006438BB"/>
    <w:p w14:paraId="12D2292F" w14:textId="2076DD71" w:rsidR="006438BB" w:rsidRDefault="006438BB" w:rsidP="006438BB">
      <w:pPr>
        <w:rPr>
          <w:b/>
          <w:bCs/>
        </w:rPr>
      </w:pPr>
      <w:r w:rsidRPr="152C8F4D">
        <w:rPr>
          <w:b/>
          <w:bCs/>
        </w:rPr>
        <w:t xml:space="preserve">3. Welke persoonsgegevens verwerken wij?  </w:t>
      </w:r>
    </w:p>
    <w:p w14:paraId="0B19F5CC" w14:textId="77777777" w:rsidR="00782D3E" w:rsidRPr="008C32C0" w:rsidRDefault="00782D3E" w:rsidP="006438BB">
      <w:pPr>
        <w:rPr>
          <w:b/>
          <w:bCs/>
        </w:rPr>
      </w:pPr>
    </w:p>
    <w:p w14:paraId="2382A5A6" w14:textId="77777777" w:rsidR="006438BB" w:rsidRPr="00F72D6B" w:rsidRDefault="006438BB" w:rsidP="006438BB">
      <w:r w:rsidRPr="00F72D6B">
        <w:t>Wij verwerken de volgende persoonsgegevens van studenten:</w:t>
      </w:r>
    </w:p>
    <w:p w14:paraId="6619A645" w14:textId="77777777" w:rsidR="006438BB" w:rsidRPr="004E57A1" w:rsidRDefault="006438BB" w:rsidP="00782D3E">
      <w:pPr>
        <w:pStyle w:val="Opsomming2"/>
        <w:numPr>
          <w:ilvl w:val="0"/>
          <w:numId w:val="25"/>
        </w:numPr>
      </w:pPr>
      <w:proofErr w:type="gramStart"/>
      <w:r>
        <w:t>n</w:t>
      </w:r>
      <w:r w:rsidRPr="00F72D6B">
        <w:t>aam</w:t>
      </w:r>
      <w:proofErr w:type="gramEnd"/>
      <w:r w:rsidRPr="00F72D6B">
        <w:t xml:space="preserve">, </w:t>
      </w:r>
      <w:r w:rsidRPr="416EE27C">
        <w:t>email, telefoonnummer (ook van calamiteitencontact indien opgegeven door de student)</w:t>
      </w:r>
      <w:r>
        <w:t>;</w:t>
      </w:r>
    </w:p>
    <w:p w14:paraId="010CA486" w14:textId="77777777" w:rsidR="006438BB" w:rsidRDefault="006438BB" w:rsidP="00782D3E">
      <w:pPr>
        <w:pStyle w:val="Opsomming2"/>
        <w:numPr>
          <w:ilvl w:val="0"/>
          <w:numId w:val="25"/>
        </w:numPr>
      </w:pPr>
      <w:proofErr w:type="gramStart"/>
      <w:r>
        <w:t>geboortedatum</w:t>
      </w:r>
      <w:proofErr w:type="gramEnd"/>
      <w:r>
        <w:t xml:space="preserve"> en geslacht;</w:t>
      </w:r>
    </w:p>
    <w:p w14:paraId="5D105B08" w14:textId="77777777" w:rsidR="006438BB" w:rsidRPr="009220A6" w:rsidRDefault="006438BB" w:rsidP="00782D3E">
      <w:pPr>
        <w:pStyle w:val="Opsomming2"/>
        <w:numPr>
          <w:ilvl w:val="0"/>
          <w:numId w:val="25"/>
        </w:numPr>
      </w:pPr>
      <w:proofErr w:type="gramStart"/>
      <w:r>
        <w:t>titulatuur</w:t>
      </w:r>
      <w:proofErr w:type="gramEnd"/>
      <w:r>
        <w:t>, adres, postcode, woonplaats en telefoonnummer;</w:t>
      </w:r>
    </w:p>
    <w:p w14:paraId="57811E25" w14:textId="77777777" w:rsidR="006438BB" w:rsidRPr="00F72D6B" w:rsidRDefault="006438BB" w:rsidP="00782D3E">
      <w:pPr>
        <w:pStyle w:val="Opsomming2"/>
        <w:numPr>
          <w:ilvl w:val="0"/>
          <w:numId w:val="25"/>
        </w:numPr>
      </w:pPr>
      <w:proofErr w:type="gramStart"/>
      <w:r>
        <w:t>s</w:t>
      </w:r>
      <w:r w:rsidRPr="416EE27C">
        <w:t>tudentnummer</w:t>
      </w:r>
      <w:proofErr w:type="gramEnd"/>
      <w:r w:rsidRPr="416EE27C">
        <w:t xml:space="preserve">, </w:t>
      </w:r>
      <w:proofErr w:type="spellStart"/>
      <w:r w:rsidRPr="416EE27C">
        <w:t>studielinknummer</w:t>
      </w:r>
      <w:proofErr w:type="spellEnd"/>
      <w:r w:rsidRPr="0ED14FE3">
        <w:t>, TU/e relatienummer</w:t>
      </w:r>
      <w:r w:rsidRPr="416EE27C">
        <w:t xml:space="preserve"> en BSN</w:t>
      </w:r>
      <w:r>
        <w:t>;</w:t>
      </w:r>
    </w:p>
    <w:p w14:paraId="0F6E4763" w14:textId="77777777" w:rsidR="006438BB" w:rsidRPr="006F7480" w:rsidRDefault="006438BB" w:rsidP="00782D3E">
      <w:pPr>
        <w:pStyle w:val="Opsomming2"/>
        <w:numPr>
          <w:ilvl w:val="0"/>
          <w:numId w:val="25"/>
        </w:numPr>
      </w:pPr>
      <w:proofErr w:type="gramStart"/>
      <w:r>
        <w:t>n</w:t>
      </w:r>
      <w:r w:rsidRPr="152C8F4D">
        <w:t>ationaliteit</w:t>
      </w:r>
      <w:proofErr w:type="gramEnd"/>
      <w:r w:rsidRPr="152C8F4D">
        <w:t xml:space="preserve"> en geboorteplaats</w:t>
      </w:r>
      <w:r>
        <w:t>;</w:t>
      </w:r>
    </w:p>
    <w:p w14:paraId="14B5618E" w14:textId="77777777" w:rsidR="006438BB" w:rsidRDefault="006438BB" w:rsidP="00782D3E">
      <w:pPr>
        <w:pStyle w:val="Opsomming2"/>
        <w:numPr>
          <w:ilvl w:val="0"/>
          <w:numId w:val="25"/>
        </w:numPr>
      </w:pPr>
      <w:proofErr w:type="gramStart"/>
      <w:r>
        <w:t>p</w:t>
      </w:r>
      <w:r w:rsidRPr="152C8F4D">
        <w:t>asfoto</w:t>
      </w:r>
      <w:proofErr w:type="gramEnd"/>
      <w:r>
        <w:t>;</w:t>
      </w:r>
    </w:p>
    <w:p w14:paraId="0D6C4E18" w14:textId="77777777" w:rsidR="006438BB" w:rsidRPr="00F72D6B" w:rsidRDefault="006438BB" w:rsidP="00782D3E">
      <w:pPr>
        <w:pStyle w:val="Opsomming2"/>
        <w:numPr>
          <w:ilvl w:val="0"/>
          <w:numId w:val="25"/>
        </w:numPr>
      </w:pPr>
      <w:proofErr w:type="gramStart"/>
      <w:r>
        <w:t>g</w:t>
      </w:r>
      <w:r w:rsidRPr="416EE27C">
        <w:t>ezondheidsgegevens</w:t>
      </w:r>
      <w:proofErr w:type="gramEnd"/>
      <w:r w:rsidRPr="416EE27C">
        <w:t xml:space="preserve"> (indien er sprake is van een toegekende voorziening)</w:t>
      </w:r>
      <w:r>
        <w:t>;</w:t>
      </w:r>
    </w:p>
    <w:p w14:paraId="0EFCA977" w14:textId="77777777" w:rsidR="006438BB" w:rsidRPr="004E57A1" w:rsidRDefault="006438BB" w:rsidP="00782D3E">
      <w:pPr>
        <w:pStyle w:val="Opsomming2"/>
        <w:numPr>
          <w:ilvl w:val="0"/>
          <w:numId w:val="25"/>
        </w:numPr>
      </w:pPr>
      <w:proofErr w:type="gramStart"/>
      <w:r>
        <w:t>bank</w:t>
      </w:r>
      <w:proofErr w:type="gramEnd"/>
      <w:r>
        <w:t>- en betaalgegevens;</w:t>
      </w:r>
    </w:p>
    <w:p w14:paraId="0DFDFD4B" w14:textId="77777777" w:rsidR="006438BB" w:rsidRDefault="006438BB" w:rsidP="00782D3E">
      <w:pPr>
        <w:pStyle w:val="Opsomming2"/>
        <w:numPr>
          <w:ilvl w:val="0"/>
          <w:numId w:val="25"/>
        </w:numPr>
      </w:pPr>
      <w:proofErr w:type="gramStart"/>
      <w:r>
        <w:t>gegevens</w:t>
      </w:r>
      <w:proofErr w:type="gramEnd"/>
      <w:r>
        <w:t xml:space="preserve"> over de vooropleiding;</w:t>
      </w:r>
    </w:p>
    <w:p w14:paraId="63EAEF86" w14:textId="77777777" w:rsidR="006438BB" w:rsidRPr="00F72D6B" w:rsidRDefault="006438BB" w:rsidP="00782D3E">
      <w:pPr>
        <w:pStyle w:val="Opsomming2"/>
        <w:numPr>
          <w:ilvl w:val="0"/>
          <w:numId w:val="25"/>
        </w:numPr>
      </w:pPr>
      <w:proofErr w:type="gramStart"/>
      <w:r>
        <w:t>s</w:t>
      </w:r>
      <w:r w:rsidRPr="00F72D6B">
        <w:t>tudiekeuze</w:t>
      </w:r>
      <w:proofErr w:type="gramEnd"/>
      <w:r w:rsidRPr="00F72D6B">
        <w:t xml:space="preserve">, -voortgang en andere </w:t>
      </w:r>
      <w:proofErr w:type="spellStart"/>
      <w:r w:rsidRPr="00F72D6B">
        <w:t>studiegerelateerde</w:t>
      </w:r>
      <w:proofErr w:type="spellEnd"/>
      <w:r w:rsidRPr="00F72D6B">
        <w:t xml:space="preserve"> gegevens</w:t>
      </w:r>
      <w:r>
        <w:t>;</w:t>
      </w:r>
    </w:p>
    <w:p w14:paraId="46F3DA3F" w14:textId="77777777" w:rsidR="006438BB" w:rsidRPr="00F72D6B" w:rsidRDefault="006438BB" w:rsidP="00782D3E">
      <w:pPr>
        <w:pStyle w:val="Opsomming2"/>
        <w:numPr>
          <w:ilvl w:val="0"/>
          <w:numId w:val="25"/>
        </w:numPr>
      </w:pPr>
      <w:proofErr w:type="gramStart"/>
      <w:r w:rsidRPr="00F72D6B">
        <w:t>persoonlijke</w:t>
      </w:r>
      <w:proofErr w:type="gramEnd"/>
      <w:r w:rsidRPr="00F72D6B">
        <w:t xml:space="preserve"> ervaringen in het geval van een consult bij een studieadviseur of psycholoog</w:t>
      </w:r>
      <w:r>
        <w:t xml:space="preserve"> hetgeen daar is besproken</w:t>
      </w:r>
      <w:r w:rsidRPr="00F72D6B">
        <w:t xml:space="preserve"> (alleen inzichtelijk voor deze personen)</w:t>
      </w:r>
      <w:r>
        <w:t>;</w:t>
      </w:r>
    </w:p>
    <w:p w14:paraId="14087250" w14:textId="77777777" w:rsidR="006438BB" w:rsidRPr="00F72D6B" w:rsidRDefault="006438BB" w:rsidP="00782D3E">
      <w:pPr>
        <w:pStyle w:val="Opsomming2"/>
        <w:numPr>
          <w:ilvl w:val="0"/>
          <w:numId w:val="25"/>
        </w:numPr>
      </w:pPr>
      <w:proofErr w:type="gramStart"/>
      <w:r>
        <w:t>e</w:t>
      </w:r>
      <w:r w:rsidRPr="00F72D6B">
        <w:t>lektronische</w:t>
      </w:r>
      <w:proofErr w:type="gramEnd"/>
      <w:r w:rsidRPr="00F72D6B">
        <w:t xml:space="preserve"> data zoals serienummer van het n</w:t>
      </w:r>
      <w:r>
        <w:t>o</w:t>
      </w:r>
      <w:r w:rsidRPr="00F72D6B">
        <w:t>tebook (indien student meedoet aan TU/e notebook programma), IP-adres en loggegevens van online onderwijsapplicaties</w:t>
      </w:r>
      <w:r>
        <w:t>;</w:t>
      </w:r>
    </w:p>
    <w:p w14:paraId="23162F38" w14:textId="7DF739FE" w:rsidR="006438BB" w:rsidRPr="00782D3E" w:rsidRDefault="006438BB" w:rsidP="00782D3E">
      <w:pPr>
        <w:pStyle w:val="Opsomming2"/>
        <w:numPr>
          <w:ilvl w:val="0"/>
          <w:numId w:val="25"/>
        </w:numPr>
        <w:rPr>
          <w:rFonts w:eastAsiaTheme="minorEastAsia"/>
        </w:rPr>
      </w:pPr>
      <w:proofErr w:type="gramStart"/>
      <w:r>
        <w:t>bewakingsbeelden</w:t>
      </w:r>
      <w:proofErr w:type="gramEnd"/>
      <w:r>
        <w:t>.</w:t>
      </w:r>
    </w:p>
    <w:p w14:paraId="1078CFE5" w14:textId="05CC392B" w:rsidR="00782D3E" w:rsidRDefault="00782D3E" w:rsidP="00782D3E">
      <w:pPr>
        <w:pStyle w:val="Opsomming2"/>
        <w:numPr>
          <w:ilvl w:val="0"/>
          <w:numId w:val="0"/>
        </w:numPr>
        <w:ind w:left="340" w:hanging="170"/>
      </w:pPr>
    </w:p>
    <w:p w14:paraId="06B9EA36" w14:textId="77777777" w:rsidR="00782D3E" w:rsidRPr="00782D3E" w:rsidRDefault="00782D3E" w:rsidP="00782D3E">
      <w:pPr>
        <w:pStyle w:val="Opsomming2"/>
        <w:numPr>
          <w:ilvl w:val="0"/>
          <w:numId w:val="0"/>
        </w:numPr>
        <w:ind w:left="340" w:hanging="170"/>
        <w:rPr>
          <w:rFonts w:eastAsiaTheme="minorEastAsia"/>
        </w:rPr>
      </w:pPr>
    </w:p>
    <w:p w14:paraId="1ADCE3CD" w14:textId="77777777" w:rsidR="00782D3E" w:rsidRPr="004E57A1" w:rsidRDefault="00782D3E" w:rsidP="00782D3E">
      <w:pPr>
        <w:pStyle w:val="Opsomming2"/>
        <w:numPr>
          <w:ilvl w:val="0"/>
          <w:numId w:val="0"/>
        </w:numPr>
        <w:ind w:left="890"/>
        <w:rPr>
          <w:rFonts w:eastAsiaTheme="minorEastAsia"/>
        </w:rPr>
      </w:pPr>
    </w:p>
    <w:p w14:paraId="251E4E1D" w14:textId="255AC6F3" w:rsidR="006438BB" w:rsidRDefault="006438BB" w:rsidP="006438BB">
      <w:pPr>
        <w:rPr>
          <w:b/>
          <w:bCs/>
        </w:rPr>
      </w:pPr>
      <w:r w:rsidRPr="004D3BA2">
        <w:rPr>
          <w:b/>
          <w:bCs/>
        </w:rPr>
        <w:t xml:space="preserve">4. Voor welke doeleinden verwerken we </w:t>
      </w:r>
      <w:r>
        <w:rPr>
          <w:b/>
          <w:bCs/>
        </w:rPr>
        <w:t>jouw</w:t>
      </w:r>
      <w:r w:rsidRPr="004D3BA2">
        <w:rPr>
          <w:b/>
          <w:bCs/>
        </w:rPr>
        <w:t xml:space="preserve"> persoonsgegevens? </w:t>
      </w:r>
    </w:p>
    <w:p w14:paraId="268F2DFF" w14:textId="77777777" w:rsidR="00782D3E" w:rsidRPr="004D3BA2" w:rsidRDefault="00782D3E" w:rsidP="006438BB">
      <w:pPr>
        <w:rPr>
          <w:b/>
          <w:bCs/>
        </w:rPr>
      </w:pPr>
    </w:p>
    <w:p w14:paraId="16A76F0D" w14:textId="2959C5DC" w:rsidR="006438BB" w:rsidRDefault="006438BB" w:rsidP="006438BB">
      <w:r w:rsidRPr="00F72D6B">
        <w:t xml:space="preserve">Wij verwerken persoonsgegevens ten behoeve van onze dienstverlening, in het kader van onderwijs en onderzoek. Ook moeten wij voldoen aan wettelijke verplichtingen waarvoor wij </w:t>
      </w:r>
      <w:r>
        <w:t>jouw</w:t>
      </w:r>
      <w:r w:rsidRPr="00F72D6B">
        <w:t xml:space="preserve"> persoonsgegevens verwerken.</w:t>
      </w:r>
    </w:p>
    <w:p w14:paraId="74084A42" w14:textId="77777777" w:rsidR="0035350B" w:rsidRPr="00F72D6B" w:rsidRDefault="0035350B" w:rsidP="006438BB"/>
    <w:p w14:paraId="305C0843" w14:textId="77777777" w:rsidR="006438BB" w:rsidRPr="00F72D6B" w:rsidRDefault="006438BB" w:rsidP="006438BB">
      <w:r>
        <w:t xml:space="preserve">We verwerken jouw persoonsgegevens </w:t>
      </w:r>
      <w:r w:rsidRPr="00F72D6B">
        <w:t>voor de volgende doeleinden:</w:t>
      </w:r>
    </w:p>
    <w:p w14:paraId="55B5B134" w14:textId="77777777" w:rsidR="006438BB" w:rsidRPr="00F72D6B" w:rsidRDefault="006438BB" w:rsidP="0035350B">
      <w:pPr>
        <w:pStyle w:val="Opsomming2"/>
        <w:numPr>
          <w:ilvl w:val="0"/>
          <w:numId w:val="27"/>
        </w:numPr>
      </w:pPr>
      <w:proofErr w:type="gramStart"/>
      <w:r w:rsidRPr="00F72D6B">
        <w:t>toelating</w:t>
      </w:r>
      <w:proofErr w:type="gramEnd"/>
      <w:r w:rsidRPr="00F72D6B">
        <w:t xml:space="preserve"> en inschrijving voor onderwijsdoeleinden;</w:t>
      </w:r>
    </w:p>
    <w:p w14:paraId="365C00F1" w14:textId="77777777" w:rsidR="006438BB" w:rsidRPr="00F72D6B" w:rsidRDefault="006438BB" w:rsidP="0035350B">
      <w:pPr>
        <w:pStyle w:val="Opsomming2"/>
        <w:numPr>
          <w:ilvl w:val="0"/>
          <w:numId w:val="27"/>
        </w:numPr>
      </w:pPr>
      <w:proofErr w:type="gramStart"/>
      <w:r w:rsidRPr="00F72D6B">
        <w:t>verzorgen</w:t>
      </w:r>
      <w:proofErr w:type="gramEnd"/>
      <w:r w:rsidRPr="00F72D6B">
        <w:t xml:space="preserve"> van (online) onderwijs en (online) tentaminering;</w:t>
      </w:r>
    </w:p>
    <w:p w14:paraId="029CEA5B" w14:textId="77777777" w:rsidR="006438BB" w:rsidRPr="00EB152F" w:rsidRDefault="006438BB" w:rsidP="0035350B">
      <w:pPr>
        <w:pStyle w:val="Opsomming2"/>
        <w:numPr>
          <w:ilvl w:val="0"/>
          <w:numId w:val="27"/>
        </w:numPr>
      </w:pPr>
      <w:proofErr w:type="gramStart"/>
      <w:r w:rsidRPr="00EB152F">
        <w:t>studiebegeleiding</w:t>
      </w:r>
      <w:proofErr w:type="gramEnd"/>
      <w:r w:rsidRPr="00EB152F">
        <w:t>;</w:t>
      </w:r>
    </w:p>
    <w:p w14:paraId="58D75F80" w14:textId="77777777" w:rsidR="006438BB" w:rsidRPr="00F72D6B" w:rsidRDefault="006438BB" w:rsidP="0035350B">
      <w:pPr>
        <w:pStyle w:val="Opsomming2"/>
        <w:numPr>
          <w:ilvl w:val="0"/>
          <w:numId w:val="27"/>
        </w:numPr>
      </w:pPr>
      <w:proofErr w:type="gramStart"/>
      <w:r w:rsidRPr="00F72D6B">
        <w:t>administratie</w:t>
      </w:r>
      <w:proofErr w:type="gramEnd"/>
      <w:r w:rsidRPr="00F72D6B">
        <w:t xml:space="preserve"> voor het inschrijven en innen van collegegeld;</w:t>
      </w:r>
    </w:p>
    <w:p w14:paraId="5977A56A" w14:textId="77777777" w:rsidR="006438BB" w:rsidRPr="00F72D6B" w:rsidRDefault="006438BB" w:rsidP="0035350B">
      <w:pPr>
        <w:pStyle w:val="Opsomming2"/>
        <w:numPr>
          <w:ilvl w:val="0"/>
          <w:numId w:val="27"/>
        </w:numPr>
      </w:pPr>
      <w:proofErr w:type="gramStart"/>
      <w:r w:rsidRPr="00F72D6B">
        <w:t>regelen</w:t>
      </w:r>
      <w:proofErr w:type="gramEnd"/>
      <w:r w:rsidRPr="00F72D6B">
        <w:t xml:space="preserve"> van (afstudeer)stages en onderzoeken;</w:t>
      </w:r>
    </w:p>
    <w:p w14:paraId="5E11C446" w14:textId="77777777" w:rsidR="006438BB" w:rsidRPr="00F72D6B" w:rsidRDefault="006438BB" w:rsidP="0035350B">
      <w:pPr>
        <w:pStyle w:val="Opsomming2"/>
        <w:numPr>
          <w:ilvl w:val="0"/>
          <w:numId w:val="27"/>
        </w:numPr>
      </w:pPr>
      <w:proofErr w:type="gramStart"/>
      <w:r w:rsidRPr="00F72D6B">
        <w:t>beveiliging</w:t>
      </w:r>
      <w:proofErr w:type="gramEnd"/>
      <w:r w:rsidRPr="00F72D6B">
        <w:t xml:space="preserve"> van de eigendommen en veiligheid van de TU/e en haar bezoekers;</w:t>
      </w:r>
    </w:p>
    <w:p w14:paraId="6AA3996E" w14:textId="77777777" w:rsidR="006438BB" w:rsidRPr="00F72D6B" w:rsidRDefault="006438BB" w:rsidP="0035350B">
      <w:pPr>
        <w:pStyle w:val="Opsomming2"/>
        <w:numPr>
          <w:ilvl w:val="0"/>
          <w:numId w:val="27"/>
        </w:numPr>
      </w:pPr>
      <w:proofErr w:type="gramStart"/>
      <w:r w:rsidRPr="00F72D6B">
        <w:t>volgen</w:t>
      </w:r>
      <w:proofErr w:type="gramEnd"/>
      <w:r w:rsidRPr="00F72D6B">
        <w:t>, meten en begeleiden van studievoortgang;</w:t>
      </w:r>
    </w:p>
    <w:p w14:paraId="2141EF4C" w14:textId="77777777" w:rsidR="006438BB" w:rsidRDefault="006438BB" w:rsidP="0035350B">
      <w:pPr>
        <w:pStyle w:val="Opsomming2"/>
        <w:numPr>
          <w:ilvl w:val="0"/>
          <w:numId w:val="27"/>
        </w:numPr>
      </w:pPr>
      <w:proofErr w:type="gramStart"/>
      <w:r w:rsidRPr="00F72D6B">
        <w:t>afstuderen</w:t>
      </w:r>
      <w:proofErr w:type="gramEnd"/>
      <w:r>
        <w:t>;</w:t>
      </w:r>
    </w:p>
    <w:p w14:paraId="79860462" w14:textId="77777777" w:rsidR="006438BB" w:rsidRPr="00F72D6B" w:rsidRDefault="006438BB" w:rsidP="0035350B">
      <w:pPr>
        <w:pStyle w:val="Opsomming2"/>
        <w:numPr>
          <w:ilvl w:val="0"/>
          <w:numId w:val="27"/>
        </w:numPr>
      </w:pPr>
      <w:proofErr w:type="gramStart"/>
      <w:r w:rsidRPr="00F72D6B">
        <w:t>aanmaken</w:t>
      </w:r>
      <w:proofErr w:type="gramEnd"/>
      <w:r w:rsidRPr="00F72D6B">
        <w:t xml:space="preserve"> en verstrekken van het diploma;</w:t>
      </w:r>
    </w:p>
    <w:p w14:paraId="25631246" w14:textId="77777777" w:rsidR="006438BB" w:rsidRPr="00F72D6B" w:rsidRDefault="006438BB" w:rsidP="0035350B">
      <w:pPr>
        <w:pStyle w:val="Opsomming2"/>
        <w:numPr>
          <w:ilvl w:val="0"/>
          <w:numId w:val="27"/>
        </w:numPr>
      </w:pPr>
      <w:proofErr w:type="gramStart"/>
      <w:r w:rsidRPr="00F72D6B">
        <w:t>verstrekken</w:t>
      </w:r>
      <w:proofErr w:type="gramEnd"/>
      <w:r w:rsidRPr="00F72D6B">
        <w:t xml:space="preserve"> van informatie over studie gerelateerde congressen, seminars etc.;</w:t>
      </w:r>
    </w:p>
    <w:p w14:paraId="64C0C5D8" w14:textId="77777777" w:rsidR="006438BB" w:rsidRPr="00F72D6B" w:rsidRDefault="006438BB" w:rsidP="0035350B">
      <w:pPr>
        <w:pStyle w:val="Opsomming2"/>
        <w:numPr>
          <w:ilvl w:val="0"/>
          <w:numId w:val="27"/>
        </w:numPr>
      </w:pPr>
      <w:proofErr w:type="gramStart"/>
      <w:r w:rsidRPr="00F72D6B">
        <w:t>verzenden</w:t>
      </w:r>
      <w:proofErr w:type="gramEnd"/>
      <w:r w:rsidRPr="00F72D6B">
        <w:t xml:space="preserve"> (per e-mail) van nieuwsbrieven, uitnodigen voor (studenten)onderzoeken, informatie over je account, je studiestatus en overige (noodzakelijke) informatie vanuit de </w:t>
      </w:r>
      <w:r>
        <w:t>TU/e</w:t>
      </w:r>
      <w:r w:rsidRPr="00F72D6B">
        <w:t>;</w:t>
      </w:r>
    </w:p>
    <w:p w14:paraId="5272D512" w14:textId="77777777" w:rsidR="006438BB" w:rsidRPr="00F72D6B" w:rsidRDefault="006438BB" w:rsidP="0035350B">
      <w:pPr>
        <w:pStyle w:val="Opsomming2"/>
        <w:numPr>
          <w:ilvl w:val="0"/>
          <w:numId w:val="27"/>
        </w:numPr>
      </w:pPr>
      <w:r w:rsidRPr="00F72D6B">
        <w:t xml:space="preserve"> </w:t>
      </w:r>
      <w:proofErr w:type="gramStart"/>
      <w:r>
        <w:t>verzekeringsdoeleinden</w:t>
      </w:r>
      <w:proofErr w:type="gramEnd"/>
      <w:r w:rsidRPr="00F72D6B">
        <w:t>;</w:t>
      </w:r>
    </w:p>
    <w:p w14:paraId="1A64F912" w14:textId="77777777" w:rsidR="006438BB" w:rsidRPr="00F72D6B" w:rsidRDefault="006438BB" w:rsidP="0035350B">
      <w:pPr>
        <w:pStyle w:val="Opsomming2"/>
        <w:numPr>
          <w:ilvl w:val="0"/>
          <w:numId w:val="27"/>
        </w:numPr>
      </w:pPr>
      <w:proofErr w:type="gramStart"/>
      <w:r w:rsidRPr="00F72D6B">
        <w:t>voorkomen</w:t>
      </w:r>
      <w:proofErr w:type="gramEnd"/>
      <w:r w:rsidRPr="00F72D6B">
        <w:t xml:space="preserve"> en onderzoeken van verdenkingen van plagiaat en fraude</w:t>
      </w:r>
      <w:r>
        <w:t>,</w:t>
      </w:r>
      <w:r w:rsidRPr="00F72D6B">
        <w:t xml:space="preserve"> en voor het nemen van (juridische) maatregelen bij geconstateerde misstanden; </w:t>
      </w:r>
    </w:p>
    <w:p w14:paraId="2EB3DFBD" w14:textId="77777777" w:rsidR="006438BB" w:rsidRPr="00F72D6B" w:rsidRDefault="006438BB" w:rsidP="0035350B">
      <w:pPr>
        <w:pStyle w:val="Opsomming2"/>
        <w:numPr>
          <w:ilvl w:val="0"/>
          <w:numId w:val="27"/>
        </w:numPr>
      </w:pPr>
      <w:r w:rsidRPr="00F72D6B">
        <w:t xml:space="preserve"> </w:t>
      </w:r>
      <w:proofErr w:type="gramStart"/>
      <w:r w:rsidRPr="00F72D6B">
        <w:t>continu</w:t>
      </w:r>
      <w:proofErr w:type="gramEnd"/>
      <w:r w:rsidRPr="00F72D6B">
        <w:t xml:space="preserve"> verbeteren van de kwaliteit en toegankelijkheid van het onderwijs, onder andere door het uitvoeren van (statistisch) onderzoek en het afnemen en verwerken van enquêtes en de resultaten hiervan; </w:t>
      </w:r>
    </w:p>
    <w:p w14:paraId="459B11FA" w14:textId="73C89FD6" w:rsidR="006438BB" w:rsidRDefault="006438BB" w:rsidP="0035350B">
      <w:pPr>
        <w:pStyle w:val="Opsomming2"/>
        <w:numPr>
          <w:ilvl w:val="0"/>
          <w:numId w:val="27"/>
        </w:numPr>
      </w:pPr>
      <w:proofErr w:type="gramStart"/>
      <w:r w:rsidRPr="00F72D6B">
        <w:t>voordracht</w:t>
      </w:r>
      <w:proofErr w:type="gramEnd"/>
      <w:r w:rsidRPr="00F72D6B">
        <w:t xml:space="preserve"> voor een lidmaatschap, prijs of nominatie.</w:t>
      </w:r>
    </w:p>
    <w:p w14:paraId="72A8C668" w14:textId="77777777" w:rsidR="00782D3E" w:rsidRPr="00F72D6B" w:rsidRDefault="00782D3E" w:rsidP="00782D3E">
      <w:pPr>
        <w:pStyle w:val="Opsomming2"/>
        <w:numPr>
          <w:ilvl w:val="0"/>
          <w:numId w:val="0"/>
        </w:numPr>
        <w:ind w:left="530"/>
      </w:pPr>
    </w:p>
    <w:p w14:paraId="690D8620" w14:textId="2AD94641" w:rsidR="006438BB" w:rsidRDefault="006438BB" w:rsidP="006438BB">
      <w:pPr>
        <w:rPr>
          <w:b/>
          <w:bCs/>
        </w:rPr>
      </w:pPr>
      <w:r w:rsidRPr="00AC1C2D">
        <w:rPr>
          <w:b/>
          <w:bCs/>
        </w:rPr>
        <w:t>5. Grondslag van de verwerking</w:t>
      </w:r>
    </w:p>
    <w:p w14:paraId="6C690081" w14:textId="77777777" w:rsidR="0035350B" w:rsidRPr="00AC1C2D" w:rsidRDefault="0035350B" w:rsidP="006438BB">
      <w:pPr>
        <w:rPr>
          <w:b/>
          <w:bCs/>
        </w:rPr>
      </w:pPr>
    </w:p>
    <w:p w14:paraId="46DF5F74" w14:textId="13454D5A" w:rsidR="006438BB" w:rsidRDefault="006438BB" w:rsidP="006438BB">
      <w:r>
        <w:t xml:space="preserve">De verwerking moet gebaseerd zijn op één van de grondslagen uit de AVG. De grondslag hangt af van de specifieke persoonsgegevens en het doel waarvoor ze worden verwerkt. De TU/e verwerkt bijna altijd persoonsgegevens op basis van de vervulling van een taak van algemeen belang. De TU/e heeft namelijk de wettelijke taak om (hoger) onderwijs te verzorgen. Voor de uitvoering van die taak is het verwerken van persoonsgegevens noodzakelijk. In enkele gevallen verwerkt de TU/e persoonsgegevens op basis van een overeenkomst, een wettelijke verplichting, een gerechtvaardigd belang of op grond van toestemming. </w:t>
      </w:r>
    </w:p>
    <w:p w14:paraId="64B52C2B" w14:textId="77777777" w:rsidR="0035350B" w:rsidRPr="00F72D6B" w:rsidRDefault="0035350B" w:rsidP="006438BB"/>
    <w:p w14:paraId="025DB937" w14:textId="206D4662" w:rsidR="006438BB" w:rsidRDefault="0035350B" w:rsidP="006438BB">
      <w:pPr>
        <w:rPr>
          <w:b/>
          <w:bCs/>
        </w:rPr>
      </w:pPr>
      <w:r>
        <w:rPr>
          <w:b/>
          <w:bCs/>
        </w:rPr>
        <w:t>6</w:t>
      </w:r>
      <w:r w:rsidR="006438BB" w:rsidRPr="004D3BA2">
        <w:rPr>
          <w:b/>
          <w:bCs/>
        </w:rPr>
        <w:t xml:space="preserve">. Wie heeft toegang tot </w:t>
      </w:r>
      <w:r w:rsidR="006438BB">
        <w:rPr>
          <w:b/>
          <w:bCs/>
        </w:rPr>
        <w:t>jouw</w:t>
      </w:r>
      <w:r w:rsidR="006438BB" w:rsidRPr="004D3BA2">
        <w:rPr>
          <w:b/>
          <w:bCs/>
        </w:rPr>
        <w:t> persoonsgegevens?  </w:t>
      </w:r>
    </w:p>
    <w:p w14:paraId="764BE80B" w14:textId="77777777" w:rsidR="0035350B" w:rsidRPr="004D3BA2" w:rsidRDefault="0035350B" w:rsidP="006438BB">
      <w:pPr>
        <w:rPr>
          <w:b/>
          <w:bCs/>
        </w:rPr>
      </w:pPr>
    </w:p>
    <w:p w14:paraId="60971ED0" w14:textId="47B4B704" w:rsidR="006438BB" w:rsidRDefault="006438BB" w:rsidP="006438BB">
      <w:r w:rsidRPr="00F72D6B">
        <w:t xml:space="preserve">Als uitgangspunt geldt dat jouw persoonsgegevens enkel door de </w:t>
      </w:r>
      <w:r w:rsidRPr="152C8F4D">
        <w:t>TU/e</w:t>
      </w:r>
      <w:r w:rsidRPr="00F72D6B">
        <w:t xml:space="preserve"> worden gebruikt</w:t>
      </w:r>
      <w:r>
        <w:t>. A</w:t>
      </w:r>
      <w:r w:rsidRPr="00F72D6B">
        <w:t xml:space="preserve">lleen medewerkers die de gegevens nodig hebben voor het uitvoeren van hun werkzaamheden </w:t>
      </w:r>
      <w:r>
        <w:t xml:space="preserve">hebben </w:t>
      </w:r>
      <w:r w:rsidRPr="00F72D6B">
        <w:t xml:space="preserve">toegang hebben tot jouw persoonsgegevens. </w:t>
      </w:r>
    </w:p>
    <w:p w14:paraId="7ADDF75B" w14:textId="77777777" w:rsidR="00C939D1" w:rsidRDefault="00C939D1" w:rsidP="006438BB"/>
    <w:p w14:paraId="2085F55F" w14:textId="77777777" w:rsidR="006438BB" w:rsidRDefault="006438BB" w:rsidP="006438BB">
      <w:r w:rsidRPr="00F72D6B">
        <w:t>In een aantal gevallen delen wij jouw persoonsgegevens met</w:t>
      </w:r>
      <w:r>
        <w:t xml:space="preserve"> de volgende</w:t>
      </w:r>
      <w:r w:rsidRPr="00F72D6B">
        <w:t xml:space="preserve"> andere partijen</w:t>
      </w:r>
      <w:r>
        <w:t xml:space="preserve">: </w:t>
      </w:r>
    </w:p>
    <w:p w14:paraId="4E2305E4" w14:textId="77777777" w:rsidR="006438BB" w:rsidRDefault="006438BB" w:rsidP="0035350B">
      <w:pPr>
        <w:pStyle w:val="Opsomming2"/>
        <w:numPr>
          <w:ilvl w:val="0"/>
          <w:numId w:val="28"/>
        </w:numPr>
      </w:pPr>
      <w:proofErr w:type="gramStart"/>
      <w:r w:rsidRPr="004957A4">
        <w:t>overheidsinstanties</w:t>
      </w:r>
      <w:proofErr w:type="gramEnd"/>
      <w:r>
        <w:t>;</w:t>
      </w:r>
      <w:r w:rsidRPr="004957A4">
        <w:t xml:space="preserve"> </w:t>
      </w:r>
    </w:p>
    <w:p w14:paraId="30A5E780" w14:textId="77777777" w:rsidR="006438BB" w:rsidRDefault="006438BB" w:rsidP="0035350B">
      <w:pPr>
        <w:pStyle w:val="Opsomming2"/>
        <w:numPr>
          <w:ilvl w:val="0"/>
          <w:numId w:val="28"/>
        </w:numPr>
      </w:pPr>
      <w:proofErr w:type="gramStart"/>
      <w:r w:rsidRPr="004957A4">
        <w:t>andere</w:t>
      </w:r>
      <w:proofErr w:type="gramEnd"/>
      <w:r w:rsidRPr="004957A4">
        <w:t xml:space="preserve"> onderwijs- en onderzoeksinstellingen</w:t>
      </w:r>
      <w:r>
        <w:t>;</w:t>
      </w:r>
      <w:r w:rsidRPr="004957A4">
        <w:t xml:space="preserve"> </w:t>
      </w:r>
    </w:p>
    <w:p w14:paraId="67AEF403" w14:textId="19DE3AF6" w:rsidR="006438BB" w:rsidRDefault="006438BB" w:rsidP="0035350B">
      <w:pPr>
        <w:pStyle w:val="Opsomming2"/>
        <w:numPr>
          <w:ilvl w:val="0"/>
          <w:numId w:val="28"/>
        </w:numPr>
      </w:pPr>
      <w:proofErr w:type="gramStart"/>
      <w:r w:rsidRPr="009220A6">
        <w:t>verwerkers</w:t>
      </w:r>
      <w:proofErr w:type="gramEnd"/>
      <w:r w:rsidRPr="009220A6">
        <w:t xml:space="preserve"> en derde partijen. </w:t>
      </w:r>
    </w:p>
    <w:p w14:paraId="7D88BAAB" w14:textId="77777777" w:rsidR="0035350B" w:rsidRPr="009220A6" w:rsidRDefault="0035350B" w:rsidP="0035350B">
      <w:pPr>
        <w:pStyle w:val="Opsomming2"/>
        <w:numPr>
          <w:ilvl w:val="0"/>
          <w:numId w:val="0"/>
        </w:numPr>
        <w:ind w:left="530"/>
      </w:pPr>
    </w:p>
    <w:p w14:paraId="3DD4011D" w14:textId="30675545" w:rsidR="006438BB" w:rsidRDefault="006438BB" w:rsidP="006438BB">
      <w:r w:rsidRPr="00F72D6B">
        <w:rPr>
          <w:b/>
        </w:rPr>
        <w:t>Overheidsinstanties </w:t>
      </w:r>
      <w:r w:rsidRPr="00F72D6B">
        <w:br/>
        <w:t xml:space="preserve">Soms zijn wij wettelijk verplicht of dwingt een rechter ons om persoonsgegevens te delen met </w:t>
      </w:r>
      <w:r>
        <w:t>a</w:t>
      </w:r>
      <w:r w:rsidRPr="00F72D6B">
        <w:t>ndere overheidsinstanties. Hierbij kan je denken aan de</w:t>
      </w:r>
      <w:r>
        <w:t xml:space="preserve"> </w:t>
      </w:r>
      <w:r w:rsidRPr="00F72D6B">
        <w:t xml:space="preserve">Dienst Uitvoering Onderwijs (DUO), de recherche of een toezichthouder. De </w:t>
      </w:r>
      <w:r>
        <w:t>TU/e</w:t>
      </w:r>
      <w:r w:rsidRPr="00F72D6B">
        <w:t xml:space="preserve"> is zorgvuldig in het verstrekken van persoonsgegevens en verstrekt alleen die persoonsgegevens waartoe zij wettelijk verplicht is. </w:t>
      </w:r>
    </w:p>
    <w:p w14:paraId="073F119C" w14:textId="77777777" w:rsidR="00C939D1" w:rsidRPr="00F72D6B" w:rsidRDefault="00C939D1" w:rsidP="006438BB"/>
    <w:p w14:paraId="093B9034" w14:textId="19934379" w:rsidR="006438BB" w:rsidRDefault="006438BB" w:rsidP="006438BB">
      <w:r w:rsidRPr="00F72D6B">
        <w:rPr>
          <w:b/>
        </w:rPr>
        <w:lastRenderedPageBreak/>
        <w:t>Andere onderwijs- en onderzoeksinstellingen </w:t>
      </w:r>
      <w:r w:rsidRPr="00F72D6B">
        <w:br/>
        <w:t>De </w:t>
      </w:r>
      <w:r>
        <w:t>TU/e</w:t>
      </w:r>
      <w:r w:rsidRPr="00F72D6B">
        <w:t xml:space="preserve"> kan je persoonsgegevens delen met andere onderwijs- en onderzoeksinstellingen wanneer dit nodig is voor het verzorgen van onderwijs of het doen van wetenschappelijk onderzoek. Hierbij kan je denken aan een opleiding die in samenwerking met een andere instelling wordt uitgevoerd (</w:t>
      </w:r>
      <w:r>
        <w:t xml:space="preserve">zoals </w:t>
      </w:r>
      <w:r w:rsidRPr="00F72D6B">
        <w:t>een joint-</w:t>
      </w:r>
      <w:proofErr w:type="spellStart"/>
      <w:r w:rsidRPr="00F72D6B">
        <w:t>degree</w:t>
      </w:r>
      <w:proofErr w:type="spellEnd"/>
      <w:r w:rsidRPr="00F72D6B">
        <w:t xml:space="preserve">), een uitwisselprogramma en samenwerkingen in het kader van </w:t>
      </w:r>
      <w:r>
        <w:t xml:space="preserve">onderwijs of </w:t>
      </w:r>
      <w:r w:rsidRPr="00F72D6B">
        <w:t xml:space="preserve">wetenschappelijk onderzoek. De </w:t>
      </w:r>
      <w:r>
        <w:t>TU/e</w:t>
      </w:r>
      <w:r w:rsidRPr="00F72D6B">
        <w:t xml:space="preserve"> maakt schriftelijke afspraken met deze partijen over de verwerking en beveiliging van persoonsgegevens. </w:t>
      </w:r>
    </w:p>
    <w:p w14:paraId="41903C78" w14:textId="77777777" w:rsidR="00C939D1" w:rsidRPr="00F72D6B" w:rsidRDefault="00C939D1" w:rsidP="006438BB"/>
    <w:p w14:paraId="4D17C620" w14:textId="556C9452" w:rsidR="006438BB" w:rsidRDefault="006438BB" w:rsidP="006438BB">
      <w:r>
        <w:rPr>
          <w:b/>
          <w:bCs/>
        </w:rPr>
        <w:t>Verwerkers en derde partijen</w:t>
      </w:r>
      <w:r w:rsidRPr="00F72D6B">
        <w:rPr>
          <w:b/>
        </w:rPr>
        <w:t> </w:t>
      </w:r>
      <w:r w:rsidRPr="00F72D6B">
        <w:br/>
        <w:t xml:space="preserve">Tenslotte deelt de </w:t>
      </w:r>
      <w:r>
        <w:t>TU/e</w:t>
      </w:r>
      <w:r w:rsidRPr="00F72D6B">
        <w:t xml:space="preserve"> persoonsgegevens met derden ter ondersteuning van het uitoefenen van haar taken. Hierbij kan je denken aan een softwareleverancier</w:t>
      </w:r>
      <w:r>
        <w:t xml:space="preserve"> of</w:t>
      </w:r>
      <w:r w:rsidRPr="00F72D6B">
        <w:t xml:space="preserve"> een administratiekantoor. Denk daarnaast ook aan derde partijen die zijn betrokken bij benoemingen, nominaties en het uitreiken van prijzen. De </w:t>
      </w:r>
      <w:r>
        <w:t>TU/e</w:t>
      </w:r>
      <w:r w:rsidRPr="00F72D6B">
        <w:t xml:space="preserve"> maakt met deze partijen schriftelijke afspraken over de verwerking en beveiliging van persoonsgegevens.</w:t>
      </w:r>
    </w:p>
    <w:p w14:paraId="4182E7A1" w14:textId="77777777" w:rsidR="00C939D1" w:rsidRPr="00F72D6B" w:rsidRDefault="00C939D1" w:rsidP="006438BB"/>
    <w:p w14:paraId="24188C0C" w14:textId="586489BE" w:rsidR="006438BB" w:rsidRDefault="00C939D1" w:rsidP="006438BB">
      <w:pPr>
        <w:rPr>
          <w:b/>
          <w:bCs/>
        </w:rPr>
      </w:pPr>
      <w:r>
        <w:rPr>
          <w:b/>
          <w:bCs/>
        </w:rPr>
        <w:t>7</w:t>
      </w:r>
      <w:r w:rsidR="006438BB" w:rsidRPr="002557A4">
        <w:rPr>
          <w:b/>
          <w:bCs/>
        </w:rPr>
        <w:t xml:space="preserve">. Hoe lang worden </w:t>
      </w:r>
      <w:r w:rsidR="006438BB">
        <w:rPr>
          <w:b/>
          <w:bCs/>
        </w:rPr>
        <w:t>jouw</w:t>
      </w:r>
      <w:r w:rsidR="006438BB" w:rsidRPr="002557A4">
        <w:rPr>
          <w:b/>
          <w:bCs/>
        </w:rPr>
        <w:t xml:space="preserve"> persoonsgegevens bewaard? </w:t>
      </w:r>
    </w:p>
    <w:p w14:paraId="24053024" w14:textId="77777777" w:rsidR="00C939D1" w:rsidRPr="002557A4" w:rsidRDefault="00C939D1" w:rsidP="006438BB">
      <w:pPr>
        <w:rPr>
          <w:b/>
          <w:bCs/>
        </w:rPr>
      </w:pPr>
    </w:p>
    <w:p w14:paraId="5CC17AB4" w14:textId="7614A10D" w:rsidR="006438BB" w:rsidRDefault="006438BB" w:rsidP="006438BB">
      <w:r w:rsidRPr="006D6A1A">
        <w:t xml:space="preserve">De </w:t>
      </w:r>
      <w:r>
        <w:t>TU/e</w:t>
      </w:r>
      <w:r w:rsidRPr="006D6A1A">
        <w:t xml:space="preserve"> </w:t>
      </w:r>
      <w:r w:rsidRPr="00572321">
        <w:t xml:space="preserve">bewaart </w:t>
      </w:r>
      <w:r>
        <w:t>jouw</w:t>
      </w:r>
      <w:r w:rsidRPr="00572321">
        <w:t xml:space="preserve"> persoonsgegevens in overeenstemming met de AVG. De gegevens worden niet langer bewaard dan noodzakelijk om de doelen te bereiken waarvoor de gegevens verza</w:t>
      </w:r>
      <w:r w:rsidRPr="00572321">
        <w:softHyphen/>
        <w:t>meld zijn.</w:t>
      </w:r>
      <w:r>
        <w:t xml:space="preserve"> Sommige gegevens moeten wij op grond van de wet voor een bepaalde tijd bewaren. </w:t>
      </w:r>
    </w:p>
    <w:p w14:paraId="107376F9" w14:textId="77777777" w:rsidR="00C939D1" w:rsidRPr="00572321" w:rsidRDefault="00C939D1" w:rsidP="006438BB"/>
    <w:p w14:paraId="058D3D23" w14:textId="5882702E" w:rsidR="006438BB" w:rsidRDefault="00C939D1" w:rsidP="006438BB">
      <w:pPr>
        <w:rPr>
          <w:b/>
          <w:bCs/>
        </w:rPr>
      </w:pPr>
      <w:r>
        <w:rPr>
          <w:b/>
          <w:bCs/>
        </w:rPr>
        <w:t>8</w:t>
      </w:r>
      <w:r w:rsidR="006438BB" w:rsidRPr="002557A4">
        <w:rPr>
          <w:b/>
          <w:bCs/>
        </w:rPr>
        <w:t xml:space="preserve">. Hoe worden </w:t>
      </w:r>
      <w:r w:rsidR="006438BB">
        <w:rPr>
          <w:b/>
          <w:bCs/>
        </w:rPr>
        <w:t>jouw</w:t>
      </w:r>
      <w:r w:rsidR="006438BB" w:rsidRPr="002557A4">
        <w:rPr>
          <w:b/>
          <w:bCs/>
        </w:rPr>
        <w:t xml:space="preserve"> persoonsgegevens beveiligd? </w:t>
      </w:r>
    </w:p>
    <w:p w14:paraId="1F166F14" w14:textId="77777777" w:rsidR="00C939D1" w:rsidRPr="002557A4" w:rsidRDefault="00C939D1" w:rsidP="006438BB">
      <w:pPr>
        <w:rPr>
          <w:b/>
          <w:bCs/>
        </w:rPr>
      </w:pPr>
    </w:p>
    <w:p w14:paraId="166F10DA" w14:textId="3AB007FD" w:rsidR="006438BB" w:rsidRDefault="006438BB" w:rsidP="006438BB">
      <w:r>
        <w:t xml:space="preserve">We hebben de vertrouwelijkheid en veiligheid van jouw persoonsgegevens gewaarborgd met passende fysieke, technische en organisatorische maatregelen. Daarmee voorkomen we het verlies of de onrechtmatige verwerking van jouw persoonsgegevens. Verder kunnen jouw persoonsgegevens alleen worden ingezien door medewerkers die op basis van hun functie daartoe bevoegd zijn. </w:t>
      </w:r>
    </w:p>
    <w:p w14:paraId="0E2F57D2" w14:textId="77777777" w:rsidR="00C939D1" w:rsidRPr="00572321" w:rsidRDefault="00C939D1" w:rsidP="006438BB"/>
    <w:p w14:paraId="3DE64A52" w14:textId="09F1ADE3" w:rsidR="006438BB" w:rsidRDefault="00C939D1" w:rsidP="006438BB">
      <w:pPr>
        <w:rPr>
          <w:b/>
          <w:bCs/>
        </w:rPr>
      </w:pPr>
      <w:r>
        <w:rPr>
          <w:b/>
          <w:bCs/>
        </w:rPr>
        <w:t>9</w:t>
      </w:r>
      <w:r w:rsidR="006438BB" w:rsidRPr="002557A4">
        <w:rPr>
          <w:b/>
          <w:bCs/>
        </w:rPr>
        <w:t xml:space="preserve">. Hoe kun </w:t>
      </w:r>
      <w:r w:rsidR="006438BB">
        <w:rPr>
          <w:b/>
          <w:bCs/>
        </w:rPr>
        <w:t>je jouw</w:t>
      </w:r>
      <w:r w:rsidR="006438BB" w:rsidRPr="002557A4">
        <w:rPr>
          <w:b/>
          <w:bCs/>
        </w:rPr>
        <w:t xml:space="preserve"> </w:t>
      </w:r>
      <w:proofErr w:type="spellStart"/>
      <w:r w:rsidR="006438BB" w:rsidRPr="002557A4">
        <w:rPr>
          <w:b/>
          <w:bCs/>
        </w:rPr>
        <w:t>privacyrechten</w:t>
      </w:r>
      <w:proofErr w:type="spellEnd"/>
      <w:r w:rsidR="006438BB" w:rsidRPr="002557A4">
        <w:rPr>
          <w:b/>
          <w:bCs/>
        </w:rPr>
        <w:t xml:space="preserve"> uitoefenen?</w:t>
      </w:r>
    </w:p>
    <w:p w14:paraId="17A8A519" w14:textId="77777777" w:rsidR="00C939D1" w:rsidRPr="002557A4" w:rsidRDefault="00C939D1" w:rsidP="006438BB">
      <w:pPr>
        <w:rPr>
          <w:b/>
          <w:bCs/>
        </w:rPr>
      </w:pPr>
    </w:p>
    <w:p w14:paraId="46BDFE6F" w14:textId="77777777" w:rsidR="006438BB" w:rsidRDefault="006438BB" w:rsidP="006438BB">
      <w:r>
        <w:t xml:space="preserve">Je hebt een aantal rechten met betrekking tot jouw persoonsgegevens: </w:t>
      </w:r>
    </w:p>
    <w:p w14:paraId="01D6CF94" w14:textId="220B9F13" w:rsidR="006438BB" w:rsidRDefault="006438BB" w:rsidP="00C939D1">
      <w:pPr>
        <w:pStyle w:val="Opsomming2"/>
        <w:numPr>
          <w:ilvl w:val="0"/>
          <w:numId w:val="29"/>
        </w:numPr>
      </w:pPr>
      <w:r>
        <w:t>R</w:t>
      </w:r>
      <w:r w:rsidRPr="006079E9">
        <w:t xml:space="preserve">echt op inzage. </w:t>
      </w:r>
      <w:r w:rsidR="009C06EB">
        <w:t xml:space="preserve">Dat is het recht om uitsluitsel te verkrijgen over of wij gegevens over </w:t>
      </w:r>
      <w:r w:rsidR="0053791E">
        <w:t xml:space="preserve">jou verwerken en </w:t>
      </w:r>
      <w:proofErr w:type="gramStart"/>
      <w:r w:rsidR="0053791E">
        <w:t>indien</w:t>
      </w:r>
      <w:proofErr w:type="gramEnd"/>
      <w:r w:rsidR="0053791E">
        <w:t xml:space="preserve"> dat het geval is, om inzage te krijgen in deze </w:t>
      </w:r>
      <w:r w:rsidR="009F1A8B">
        <w:t>gegevens en additionele informatie.</w:t>
      </w:r>
    </w:p>
    <w:p w14:paraId="4DA37924" w14:textId="7D55A05E" w:rsidR="009F1A8B" w:rsidRDefault="006438BB" w:rsidP="009F1A8B">
      <w:pPr>
        <w:pStyle w:val="Opsomming2"/>
        <w:numPr>
          <w:ilvl w:val="0"/>
          <w:numId w:val="29"/>
        </w:numPr>
      </w:pPr>
      <w:r>
        <w:t xml:space="preserve">Recht op </w:t>
      </w:r>
      <w:r w:rsidR="009F1A8B">
        <w:t>wissing</w:t>
      </w:r>
      <w:r>
        <w:t xml:space="preserve">. </w:t>
      </w:r>
    </w:p>
    <w:p w14:paraId="1F5E0C49" w14:textId="77777777" w:rsidR="006438BB" w:rsidRDefault="006438BB" w:rsidP="00C939D1">
      <w:pPr>
        <w:pStyle w:val="Opsomming2"/>
        <w:numPr>
          <w:ilvl w:val="0"/>
          <w:numId w:val="29"/>
        </w:numPr>
      </w:pPr>
      <w:r>
        <w:t>Recht op rectificatie en aanvulling. Dat is het recht om persoonsgegevens die wij verwerken te laten wijzigen.</w:t>
      </w:r>
    </w:p>
    <w:p w14:paraId="760A01B7" w14:textId="77777777" w:rsidR="006438BB" w:rsidRDefault="006438BB" w:rsidP="00C939D1">
      <w:pPr>
        <w:pStyle w:val="Opsomming2"/>
        <w:numPr>
          <w:ilvl w:val="0"/>
          <w:numId w:val="29"/>
        </w:numPr>
      </w:pPr>
      <w:r>
        <w:t xml:space="preserve">Recht op </w:t>
      </w:r>
      <w:proofErr w:type="spellStart"/>
      <w:r>
        <w:t>dataportabiliteit</w:t>
      </w:r>
      <w:proofErr w:type="spellEnd"/>
      <w:r>
        <w:t>. Dat is het recht om persoonsgegevens te laten overdragen aan een andere partij.</w:t>
      </w:r>
    </w:p>
    <w:p w14:paraId="78F0C855" w14:textId="5090B0D7" w:rsidR="006438BB" w:rsidRDefault="006438BB" w:rsidP="00C939D1">
      <w:pPr>
        <w:pStyle w:val="Opsomming2"/>
        <w:numPr>
          <w:ilvl w:val="0"/>
          <w:numId w:val="29"/>
        </w:numPr>
      </w:pPr>
      <w:r>
        <w:t xml:space="preserve">Recht op beperking van de verwerking. Dat is het recht </w:t>
      </w:r>
      <w:r w:rsidR="0050510B">
        <w:t xml:space="preserve">om de manier waarop wij jouw gegevens verwerken te beperken. </w:t>
      </w:r>
    </w:p>
    <w:p w14:paraId="484252A6" w14:textId="77777777" w:rsidR="006438BB" w:rsidRDefault="006438BB" w:rsidP="00C939D1">
      <w:pPr>
        <w:pStyle w:val="Opsomming2"/>
        <w:numPr>
          <w:ilvl w:val="0"/>
          <w:numId w:val="29"/>
        </w:numPr>
      </w:pPr>
      <w:r>
        <w:t>Recht met betrekking tot geautomatiseerde besluitvorming en profilering. Dat is het recht op een menselijke blik bij besluiten.</w:t>
      </w:r>
    </w:p>
    <w:p w14:paraId="33698831" w14:textId="77777777" w:rsidR="006438BB" w:rsidRDefault="006438BB" w:rsidP="00C939D1">
      <w:pPr>
        <w:pStyle w:val="Opsomming2"/>
        <w:numPr>
          <w:ilvl w:val="0"/>
          <w:numId w:val="29"/>
        </w:numPr>
      </w:pPr>
      <w:r>
        <w:t>Recht om bezwaar te maken tegen de gegevensverwerking.</w:t>
      </w:r>
    </w:p>
    <w:p w14:paraId="729A8A20" w14:textId="2365702B" w:rsidR="006438BB" w:rsidRDefault="006438BB" w:rsidP="00C939D1">
      <w:pPr>
        <w:pStyle w:val="Opsomming2"/>
        <w:numPr>
          <w:ilvl w:val="0"/>
          <w:numId w:val="29"/>
        </w:numPr>
      </w:pPr>
      <w:r>
        <w:t xml:space="preserve">Recht op duidelijke informatie over wat wij met jouw persoonsgegevens doen. </w:t>
      </w:r>
    </w:p>
    <w:p w14:paraId="058CF0D3" w14:textId="77777777" w:rsidR="00C939D1" w:rsidRPr="006079E9" w:rsidRDefault="00C939D1" w:rsidP="00C939D1">
      <w:pPr>
        <w:pStyle w:val="Opsomming2"/>
        <w:numPr>
          <w:ilvl w:val="0"/>
          <w:numId w:val="0"/>
        </w:numPr>
        <w:ind w:left="530"/>
      </w:pPr>
    </w:p>
    <w:p w14:paraId="2DB1F506" w14:textId="77777777" w:rsidR="006438BB" w:rsidRPr="00572321" w:rsidRDefault="006438BB" w:rsidP="006438BB">
      <w:r>
        <w:t xml:space="preserve">Wil je een beroep doen op een van deze rechten? Neem dan contact op met </w:t>
      </w:r>
      <w:hyperlink r:id="rId13" w:history="1">
        <w:r w:rsidRPr="009123E4">
          <w:rPr>
            <w:rStyle w:val="Hyperlink"/>
          </w:rPr>
          <w:t>privacy@tue.nl</w:t>
        </w:r>
      </w:hyperlink>
      <w:r>
        <w:t>. W</w:t>
      </w:r>
      <w:r w:rsidRPr="00572321">
        <w:t xml:space="preserve">ij kunnen </w:t>
      </w:r>
      <w:r>
        <w:t>dan wel aanvullende</w:t>
      </w:r>
      <w:r w:rsidRPr="00572321">
        <w:t xml:space="preserve"> informatie vragen ter verificatie van </w:t>
      </w:r>
      <w:r>
        <w:t>jouw</w:t>
      </w:r>
      <w:r w:rsidRPr="00572321">
        <w:t xml:space="preserve"> identiteit bij het inroepen van deze rechten.</w:t>
      </w:r>
    </w:p>
    <w:p w14:paraId="1F11A359" w14:textId="5B13C695" w:rsidR="006438BB" w:rsidRDefault="006438BB" w:rsidP="006438BB">
      <w:r w:rsidRPr="00572321">
        <w:t xml:space="preserve">Als </w:t>
      </w:r>
      <w:r>
        <w:t>je</w:t>
      </w:r>
      <w:r w:rsidRPr="00572321">
        <w:t xml:space="preserve"> toestemming </w:t>
      </w:r>
      <w:r>
        <w:t>hebt</w:t>
      </w:r>
      <w:r w:rsidRPr="00572321">
        <w:t xml:space="preserve"> gegeven voor het verwerken van </w:t>
      </w:r>
      <w:r>
        <w:t>jouw</w:t>
      </w:r>
      <w:r w:rsidRPr="00572321">
        <w:t xml:space="preserve"> pe</w:t>
      </w:r>
      <w:r>
        <w:t>r</w:t>
      </w:r>
      <w:r w:rsidRPr="00572321">
        <w:t xml:space="preserve">soonsgegevens </w:t>
      </w:r>
      <w:r>
        <w:t>kan je</w:t>
      </w:r>
      <w:r w:rsidRPr="00572321">
        <w:t xml:space="preserve"> deze toestemming te allen tijde intrekken. </w:t>
      </w:r>
      <w:r>
        <w:t>H</w:t>
      </w:r>
      <w:r w:rsidRPr="00572321">
        <w:t xml:space="preserve">et intrekken van </w:t>
      </w:r>
      <w:r>
        <w:t>jouw</w:t>
      </w:r>
      <w:r w:rsidRPr="00572321">
        <w:t xml:space="preserve"> toestemming heeft geen terugwerkende kracht. </w:t>
      </w:r>
      <w:r>
        <w:t xml:space="preserve">Dat betekent dat de toestemming tot het moment van intrekking wel rechtmatig is gegeven. </w:t>
      </w:r>
    </w:p>
    <w:p w14:paraId="20B6397E" w14:textId="77777777" w:rsidR="00F50566" w:rsidRPr="00572321" w:rsidRDefault="00F50566" w:rsidP="006438BB"/>
    <w:p w14:paraId="02B461B5" w14:textId="09C857D1" w:rsidR="006438BB" w:rsidRDefault="006438BB" w:rsidP="006438BB">
      <w:pPr>
        <w:rPr>
          <w:b/>
          <w:bCs/>
        </w:rPr>
      </w:pPr>
      <w:r w:rsidRPr="002557A4">
        <w:rPr>
          <w:b/>
          <w:bCs/>
        </w:rPr>
        <w:t>10. Contactgegevens </w:t>
      </w:r>
    </w:p>
    <w:p w14:paraId="65DD9383" w14:textId="77777777" w:rsidR="00F50566" w:rsidRDefault="00F50566" w:rsidP="006438BB">
      <w:pPr>
        <w:rPr>
          <w:b/>
          <w:bCs/>
        </w:rPr>
      </w:pPr>
    </w:p>
    <w:p w14:paraId="5D14FE18" w14:textId="77777777" w:rsidR="006438BB" w:rsidRPr="009220A6" w:rsidRDefault="006438BB" w:rsidP="006438BB">
      <w:pPr>
        <w:rPr>
          <w:b/>
          <w:bCs/>
          <w:i/>
          <w:iCs/>
        </w:rPr>
      </w:pPr>
      <w:r>
        <w:rPr>
          <w:b/>
          <w:bCs/>
          <w:i/>
          <w:iCs/>
        </w:rPr>
        <w:t xml:space="preserve">Bij vragen en/of uitoefenen </w:t>
      </w:r>
      <w:proofErr w:type="spellStart"/>
      <w:r>
        <w:rPr>
          <w:b/>
          <w:bCs/>
          <w:i/>
          <w:iCs/>
        </w:rPr>
        <w:t>privacyrechten</w:t>
      </w:r>
      <w:proofErr w:type="spellEnd"/>
    </w:p>
    <w:p w14:paraId="0964D869" w14:textId="77777777" w:rsidR="006438BB" w:rsidRDefault="006438BB" w:rsidP="006438BB">
      <w:r w:rsidRPr="00F72D6B">
        <w:lastRenderedPageBreak/>
        <w:t xml:space="preserve">Als je vragen hebt over de manier waarop wij jouw persoonsgegevens verwerken, </w:t>
      </w:r>
      <w:r>
        <w:t xml:space="preserve">of je wil je </w:t>
      </w:r>
      <w:proofErr w:type="spellStart"/>
      <w:r>
        <w:t>privacyrechten</w:t>
      </w:r>
      <w:proofErr w:type="spellEnd"/>
      <w:r>
        <w:t xml:space="preserve"> uitoefenen, </w:t>
      </w:r>
      <w:r w:rsidRPr="00F72D6B">
        <w:t>dan</w:t>
      </w:r>
      <w:r>
        <w:t xml:space="preserve"> kun je contact opnemen met het TU/e privacy team</w:t>
      </w:r>
      <w:r w:rsidRPr="00F72D6B">
        <w:t xml:space="preserve"> via </w:t>
      </w:r>
      <w:r>
        <w:t>privacy@tue.nl.</w:t>
      </w:r>
      <w:r w:rsidRPr="00F72D6B">
        <w:t xml:space="preserve"> Wij helpen je graag verder.</w:t>
      </w:r>
      <w:r>
        <w:t xml:space="preserve"> </w:t>
      </w:r>
    </w:p>
    <w:p w14:paraId="7CCED7A8" w14:textId="77777777" w:rsidR="006438BB" w:rsidRPr="009220A6" w:rsidRDefault="006438BB" w:rsidP="006438BB">
      <w:pPr>
        <w:rPr>
          <w:b/>
          <w:bCs/>
          <w:i/>
          <w:iCs/>
        </w:rPr>
      </w:pPr>
      <w:r>
        <w:rPr>
          <w:b/>
          <w:bCs/>
          <w:i/>
          <w:iCs/>
        </w:rPr>
        <w:t>Bij klachten</w:t>
      </w:r>
    </w:p>
    <w:p w14:paraId="26344BFB" w14:textId="77777777" w:rsidR="006438BB" w:rsidRPr="00F72D6B" w:rsidRDefault="006438BB" w:rsidP="006438BB">
      <w:r>
        <w:t xml:space="preserve">Een klacht indienen over onze gegevensverwerkingen, kun je doen bij de Functionaris Gegevensbescherming via </w:t>
      </w:r>
      <w:hyperlink r:id="rId14" w:history="1">
        <w:r w:rsidRPr="00453703">
          <w:rPr>
            <w:rStyle w:val="Hyperlink"/>
          </w:rPr>
          <w:t>functionarisgegevensbescherming@tue.nl</w:t>
        </w:r>
      </w:hyperlink>
      <w:r>
        <w:t xml:space="preserve">. De Functionaris Gegevensbescherming is de schakel tussen de TU/e en de Autoriteit Persoonsgegevens. De Autoriteit Persoonsgegevens is de toezichthoudende autoriteit in Nederland. De Functionaris Gegevensbescherming handelt onafhankelijk van de universiteit en kan overleggen en/of advies inwinnen bij de Autoriteit Persoonsgegevens. </w:t>
      </w:r>
    </w:p>
    <w:p w14:paraId="3F53B114" w14:textId="77777777" w:rsidR="006438BB" w:rsidRPr="00F72D6B" w:rsidRDefault="006438BB" w:rsidP="006438BB">
      <w:r w:rsidRPr="00F72D6B">
        <w:t>Wanneer je het niet eens bent met de klachtenbehandeling door de FG, kun je rechtstreeks een klacht indienen bij de Autoriteit Persoonsgegevens. De Autoriteit Persoonsgegevens behandelt de klacht of het verzoek en neemt hierover een besluit.</w:t>
      </w:r>
    </w:p>
    <w:p w14:paraId="08BD1E64" w14:textId="77777777" w:rsidR="006438BB" w:rsidRPr="009E61B5" w:rsidRDefault="006438BB" w:rsidP="006438BB"/>
    <w:p w14:paraId="3C1E3779" w14:textId="299BB26D" w:rsidR="00491706" w:rsidRPr="00491706" w:rsidRDefault="00491706" w:rsidP="00491706">
      <w:pPr>
        <w:spacing w:after="160" w:line="259" w:lineRule="auto"/>
        <w:rPr>
          <w:rFonts w:ascii="Calibri" w:eastAsia="Calibri" w:hAnsi="Calibri" w:cs="Arial"/>
          <w:sz w:val="22"/>
          <w:lang w:eastAsia="en-US" w:bidi="ar-SA"/>
        </w:rPr>
      </w:pPr>
    </w:p>
    <w:sectPr w:rsidR="00491706" w:rsidRPr="00491706" w:rsidSect="00E13D44">
      <w:headerReference w:type="default" r:id="rId15"/>
      <w:footerReference w:type="default" r:id="rId16"/>
      <w:headerReference w:type="first" r:id="rId17"/>
      <w:footnotePr>
        <w:pos w:val="beneathText"/>
      </w:footnotePr>
      <w:pgSz w:w="11906" w:h="16838" w:code="9"/>
      <w:pgMar w:top="1582" w:right="1247" w:bottom="1134" w:left="1247"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1580" w14:textId="77777777" w:rsidR="00CF4E59" w:rsidRDefault="00CF4E59" w:rsidP="0019318F">
      <w:pPr>
        <w:spacing w:line="240" w:lineRule="auto"/>
      </w:pPr>
      <w:r>
        <w:separator/>
      </w:r>
    </w:p>
  </w:endnote>
  <w:endnote w:type="continuationSeparator" w:id="0">
    <w:p w14:paraId="34A3B437" w14:textId="77777777" w:rsidR="00CF4E59" w:rsidRDefault="00CF4E59" w:rsidP="0019318F">
      <w:pPr>
        <w:spacing w:line="240" w:lineRule="auto"/>
      </w:pPr>
      <w:r>
        <w:continuationSeparator/>
      </w:r>
    </w:p>
  </w:endnote>
  <w:endnote w:type="continuationNotice" w:id="1">
    <w:p w14:paraId="0BACA701" w14:textId="77777777" w:rsidR="00CF4E59" w:rsidRDefault="00CF4E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ccordAlternate">
    <w:altName w:val="Calibri"/>
    <w:panose1 w:val="020B0604020202020204"/>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56"/>
      <w:gridCol w:w="4156"/>
      <w:gridCol w:w="1111"/>
    </w:tblGrid>
    <w:tr w:rsidR="006A3366" w14:paraId="5AC54E82" w14:textId="77777777" w:rsidTr="00E13D44">
      <w:tc>
        <w:tcPr>
          <w:tcW w:w="4156" w:type="dxa"/>
        </w:tcPr>
        <w:p w14:paraId="38B372F6" w14:textId="77777777" w:rsidR="006A3366" w:rsidRDefault="006A3366">
          <w:pPr>
            <w:pStyle w:val="Footer"/>
          </w:pPr>
          <w:r>
            <w:t>Titel</w:t>
          </w:r>
        </w:p>
      </w:tc>
      <w:tc>
        <w:tcPr>
          <w:tcW w:w="4156" w:type="dxa"/>
        </w:tcPr>
        <w:p w14:paraId="574E0F5F" w14:textId="77777777" w:rsidR="006A3366" w:rsidRDefault="006A3366">
          <w:pPr>
            <w:pStyle w:val="Footer"/>
          </w:pPr>
          <w:r>
            <w:t>Versie</w:t>
          </w:r>
        </w:p>
      </w:tc>
      <w:tc>
        <w:tcPr>
          <w:tcW w:w="1111" w:type="dxa"/>
        </w:tcPr>
        <w:p w14:paraId="68B09EB4" w14:textId="77777777" w:rsidR="006A3366" w:rsidRDefault="006A3366">
          <w:pPr>
            <w:pStyle w:val="Footer"/>
          </w:pPr>
          <w:r>
            <w:t>Pagina</w:t>
          </w:r>
        </w:p>
      </w:tc>
    </w:tr>
    <w:tr w:rsidR="00B77A90" w14:paraId="636C9E89" w14:textId="77777777" w:rsidTr="00E13D44">
      <w:tc>
        <w:tcPr>
          <w:tcW w:w="4156" w:type="dxa"/>
        </w:tcPr>
        <w:p w14:paraId="6311DE48" w14:textId="77777777" w:rsidR="00B77A90" w:rsidRDefault="00B77A90">
          <w:pPr>
            <w:pStyle w:val="Footer"/>
          </w:pPr>
        </w:p>
      </w:tc>
      <w:tc>
        <w:tcPr>
          <w:tcW w:w="4156" w:type="dxa"/>
        </w:tcPr>
        <w:p w14:paraId="3F8961AC" w14:textId="77777777" w:rsidR="00B77A90" w:rsidRDefault="00B77A90">
          <w:pPr>
            <w:pStyle w:val="Footer"/>
          </w:pPr>
        </w:p>
      </w:tc>
      <w:tc>
        <w:tcPr>
          <w:tcW w:w="1111" w:type="dxa"/>
        </w:tcPr>
        <w:p w14:paraId="1474E472" w14:textId="77777777" w:rsidR="00B77A90" w:rsidRDefault="00B77A90">
          <w:pPr>
            <w:pStyle w:val="Footer"/>
          </w:pPr>
        </w:p>
      </w:tc>
    </w:tr>
    <w:tr w:rsidR="006A3366" w14:paraId="3CADB1A9" w14:textId="77777777" w:rsidTr="00E13D44">
      <w:tc>
        <w:tcPr>
          <w:tcW w:w="4156" w:type="dxa"/>
        </w:tcPr>
        <w:sdt>
          <w:sdtPr>
            <w:rPr>
              <w:b/>
            </w:rPr>
            <w:alias w:val="Titel"/>
            <w:tag w:val=" mitVV VVAA08B0532E1D4F90B439D00D267EE9E4 "/>
            <w:id w:val="137241458"/>
            <w:placeholder>
              <w:docPart w:val="3E9D2B5E2B644174AEEC67AA1BE86428"/>
            </w:placeholder>
          </w:sdtPr>
          <w:sdtEndPr/>
          <w:sdtContent>
            <w:p w14:paraId="5E61B960" w14:textId="227C0CAD" w:rsidR="006A3366" w:rsidRPr="00AD7F05" w:rsidRDefault="00AD7F05">
              <w:pPr>
                <w:pStyle w:val="Footer"/>
                <w:rPr>
                  <w:b/>
                  <w:lang w:val="en-US"/>
                </w:rPr>
              </w:pPr>
              <w:proofErr w:type="spellStart"/>
              <w:r w:rsidRPr="00AD7F05">
                <w:rPr>
                  <w:rFonts w:ascii="Calibri" w:hAnsi="Calibri" w:cs="Calibri"/>
                  <w:b/>
                  <w:lang w:val="en-US"/>
                </w:rPr>
                <w:t>Privacystatement</w:t>
              </w:r>
              <w:proofErr w:type="spellEnd"/>
              <w:r w:rsidRPr="00AD7F05">
                <w:rPr>
                  <w:rFonts w:ascii="Calibri" w:hAnsi="Calibri" w:cs="Calibri"/>
                  <w:b/>
                  <w:lang w:val="en-US"/>
                </w:rPr>
                <w:t xml:space="preserve"> T</w:t>
              </w:r>
              <w:r>
                <w:rPr>
                  <w:rFonts w:ascii="Calibri" w:hAnsi="Calibri" w:cs="Calibri"/>
                  <w:b/>
                  <w:lang w:val="en-US"/>
                </w:rPr>
                <w:t>U/</w:t>
              </w:r>
              <w:r w:rsidRPr="00AD7F05">
                <w:rPr>
                  <w:rFonts w:ascii="Calibri" w:hAnsi="Calibri" w:cs="Calibri"/>
                  <w:b/>
                  <w:lang w:val="en-US"/>
                </w:rPr>
                <w:t xml:space="preserve">e </w:t>
              </w:r>
              <w:proofErr w:type="spellStart"/>
              <w:r w:rsidR="00CC3650">
                <w:rPr>
                  <w:rFonts w:ascii="Calibri" w:hAnsi="Calibri" w:cs="Calibri"/>
                  <w:b/>
                  <w:lang w:val="en-US"/>
                </w:rPr>
                <w:t>studenten</w:t>
              </w:r>
              <w:proofErr w:type="spellEnd"/>
            </w:p>
          </w:sdtContent>
        </w:sdt>
      </w:tc>
      <w:tc>
        <w:tcPr>
          <w:tcW w:w="4156" w:type="dxa"/>
        </w:tcPr>
        <w:sdt>
          <w:sdtPr>
            <w:rPr>
              <w:b/>
            </w:rPr>
            <w:alias w:val="Versie"/>
            <w:tag w:val=" mitVV VV73416D549E4C41A99BF16DD22E0E9A2D "/>
            <w:id w:val="440040802"/>
            <w:placeholder>
              <w:docPart w:val="E1A5FA9E9C494B3BB8D8B92167C560C4"/>
            </w:placeholder>
          </w:sdtPr>
          <w:sdtEndPr/>
          <w:sdtContent>
            <w:p w14:paraId="66118425" w14:textId="5C8920F9" w:rsidR="006A3366" w:rsidRPr="00A3479F" w:rsidRDefault="002E69F0">
              <w:pPr>
                <w:pStyle w:val="Footer"/>
                <w:rPr>
                  <w:b/>
                </w:rPr>
              </w:pPr>
              <w:r w:rsidRPr="002E69F0">
                <w:rPr>
                  <w:rFonts w:ascii="Calibri" w:hAnsi="Calibri" w:cs="Calibri"/>
                  <w:b/>
                </w:rPr>
                <w:t>1.0</w:t>
              </w:r>
            </w:p>
          </w:sdtContent>
        </w:sdt>
      </w:tc>
      <w:tc>
        <w:tcPr>
          <w:tcW w:w="1111" w:type="dxa"/>
        </w:tcPr>
        <w:p w14:paraId="49076B57" w14:textId="77777777" w:rsidR="006A3366" w:rsidRDefault="006A3366">
          <w:pPr>
            <w:pStyle w:val="Footer"/>
          </w:pPr>
          <w:r>
            <w:fldChar w:fldCharType="begin"/>
          </w:r>
          <w:r>
            <w:instrText xml:space="preserve"> PAGE   \* MERGEFORMAT </w:instrText>
          </w:r>
          <w:r>
            <w:fldChar w:fldCharType="separate"/>
          </w:r>
          <w:r w:rsidR="0019320B">
            <w:rPr>
              <w:noProof/>
            </w:rPr>
            <w:t>7</w:t>
          </w:r>
          <w:r>
            <w:fldChar w:fldCharType="end"/>
          </w:r>
          <w:r>
            <w:t xml:space="preserve"> van </w:t>
          </w:r>
          <w:r>
            <w:rPr>
              <w:noProof/>
            </w:rPr>
            <w:fldChar w:fldCharType="begin"/>
          </w:r>
          <w:r>
            <w:rPr>
              <w:noProof/>
            </w:rPr>
            <w:instrText xml:space="preserve"> NUMPAGES   \* MERGEFORMAT </w:instrText>
          </w:r>
          <w:r>
            <w:rPr>
              <w:noProof/>
            </w:rPr>
            <w:fldChar w:fldCharType="separate"/>
          </w:r>
          <w:r w:rsidR="0019320B">
            <w:rPr>
              <w:noProof/>
            </w:rPr>
            <w:t>7</w:t>
          </w:r>
          <w:r>
            <w:rPr>
              <w:noProof/>
            </w:rPr>
            <w:fldChar w:fldCharType="end"/>
          </w:r>
        </w:p>
      </w:tc>
    </w:tr>
  </w:tbl>
  <w:p w14:paraId="6E857E0D" w14:textId="77777777" w:rsidR="006A3366" w:rsidRDefault="006A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7D05" w14:textId="77777777" w:rsidR="00CF4E59" w:rsidRDefault="00CF4E59" w:rsidP="0019318F">
      <w:pPr>
        <w:spacing w:line="240" w:lineRule="auto"/>
      </w:pPr>
    </w:p>
  </w:footnote>
  <w:footnote w:type="continuationSeparator" w:id="0">
    <w:p w14:paraId="2BB93A50" w14:textId="77777777" w:rsidR="00CF4E59" w:rsidRDefault="00CF4E59" w:rsidP="0019318F">
      <w:pPr>
        <w:spacing w:line="240" w:lineRule="auto"/>
      </w:pPr>
      <w:r>
        <w:continuationSeparator/>
      </w:r>
    </w:p>
  </w:footnote>
  <w:footnote w:type="continuationNotice" w:id="1">
    <w:p w14:paraId="7BC12887" w14:textId="77777777" w:rsidR="00CF4E59" w:rsidRDefault="00CF4E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3792" w14:textId="77777777" w:rsidR="006A3366" w:rsidRDefault="00A82234" w:rsidP="00CB3997">
    <w:pPr>
      <w:spacing w:line="240" w:lineRule="auto"/>
    </w:pPr>
    <w:r>
      <w:rPr>
        <w:noProof/>
      </w:rPr>
      <w:drawing>
        <wp:anchor distT="0" distB="0" distL="114300" distR="114300" simplePos="0" relativeHeight="251658241" behindDoc="1" locked="0" layoutInCell="1" allowOverlap="1" wp14:anchorId="471EB739" wp14:editId="0067D85B">
          <wp:simplePos x="0" y="0"/>
          <wp:positionH relativeFrom="rightMargin">
            <wp:posOffset>-709553</wp:posOffset>
          </wp:positionH>
          <wp:positionV relativeFrom="page">
            <wp:posOffset>390525</wp:posOffset>
          </wp:positionV>
          <wp:extent cx="509175" cy="224280"/>
          <wp:effectExtent l="0" t="0" r="5715" b="4445"/>
          <wp:wrapNone/>
          <wp:docPr id="1" name="TUeSmall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e-logo-small-400pct.png"/>
                  <pic:cNvPicPr/>
                </pic:nvPicPr>
                <pic:blipFill>
                  <a:blip r:embed="rId1">
                    <a:extLst>
                      <a:ext uri="{28A0092B-C50C-407E-A947-70E740481C1C}">
                        <a14:useLocalDpi xmlns:a14="http://schemas.microsoft.com/office/drawing/2010/main" val="0"/>
                      </a:ext>
                    </a:extLst>
                  </a:blip>
                  <a:stretch>
                    <a:fillRect/>
                  </a:stretch>
                </pic:blipFill>
                <pic:spPr>
                  <a:xfrm>
                    <a:off x="0" y="0"/>
                    <a:ext cx="509175" cy="224280"/>
                  </a:xfrm>
                  <a:prstGeom prst="rect">
                    <a:avLst/>
                  </a:prstGeom>
                </pic:spPr>
              </pic:pic>
            </a:graphicData>
          </a:graphic>
          <wp14:sizeRelH relativeFrom="margin">
            <wp14:pctWidth>0</wp14:pctWidth>
          </wp14:sizeRelH>
          <wp14:sizeRelV relativeFrom="margin">
            <wp14:pctHeight>0</wp14:pctHeight>
          </wp14:sizeRelV>
        </wp:anchor>
      </w:drawing>
    </w:r>
  </w:p>
  <w:p w14:paraId="2F089D9A" w14:textId="77777777" w:rsidR="006A3366" w:rsidRDefault="006A3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EA7A" w14:textId="77777777" w:rsidR="006A3366" w:rsidRDefault="006A3366">
    <w:pPr>
      <w:pStyle w:val="Header"/>
    </w:pPr>
  </w:p>
  <w:p w14:paraId="7DF258FB" w14:textId="77777777" w:rsidR="006A3366" w:rsidRDefault="00A82234">
    <w:pPr>
      <w:pStyle w:val="Header"/>
    </w:pPr>
    <w:r>
      <w:rPr>
        <w:noProof/>
      </w:rPr>
      <w:drawing>
        <wp:anchor distT="0" distB="0" distL="114300" distR="114300" simplePos="0" relativeHeight="251658240" behindDoc="1" locked="0" layoutInCell="1" allowOverlap="1" wp14:anchorId="2AE3DBF3" wp14:editId="0279B84C">
          <wp:simplePos x="0" y="0"/>
          <wp:positionH relativeFrom="page">
            <wp:posOffset>6020016</wp:posOffset>
          </wp:positionH>
          <wp:positionV relativeFrom="page">
            <wp:posOffset>1581150</wp:posOffset>
          </wp:positionV>
          <wp:extent cx="1277207" cy="1096560"/>
          <wp:effectExtent l="0" t="0" r="0" b="8890"/>
          <wp:wrapNone/>
          <wp:docPr id="4" name="TueSquar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e-logo-square-400pct.png"/>
                  <pic:cNvPicPr/>
                </pic:nvPicPr>
                <pic:blipFill>
                  <a:blip r:embed="rId1">
                    <a:extLst>
                      <a:ext uri="{28A0092B-C50C-407E-A947-70E740481C1C}">
                        <a14:useLocalDpi xmlns:a14="http://schemas.microsoft.com/office/drawing/2010/main" val="0"/>
                      </a:ext>
                    </a:extLst>
                  </a:blip>
                  <a:stretch>
                    <a:fillRect/>
                  </a:stretch>
                </pic:blipFill>
                <pic:spPr>
                  <a:xfrm>
                    <a:off x="0" y="0"/>
                    <a:ext cx="1277207" cy="1096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58A"/>
    <w:multiLevelType w:val="multilevel"/>
    <w:tmpl w:val="46EC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62CAA"/>
    <w:multiLevelType w:val="multilevel"/>
    <w:tmpl w:val="75F8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E6E22"/>
    <w:multiLevelType w:val="multilevel"/>
    <w:tmpl w:val="7252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A3E85"/>
    <w:multiLevelType w:val="multilevel"/>
    <w:tmpl w:val="B19058AE"/>
    <w:lvl w:ilvl="0">
      <w:start w:val="1"/>
      <w:numFmt w:val="decimal"/>
      <w:pStyle w:val="Heading1"/>
      <w:lvlText w:val="%1"/>
      <w:lvlJc w:val="left"/>
      <w:pPr>
        <w:ind w:left="1049" w:hanging="1049"/>
      </w:pPr>
      <w:rPr>
        <w:rFonts w:hint="default"/>
      </w:rPr>
    </w:lvl>
    <w:lvl w:ilvl="1">
      <w:start w:val="1"/>
      <w:numFmt w:val="decimal"/>
      <w:pStyle w:val="Heading2"/>
      <w:lvlText w:val="%1.%2"/>
      <w:lvlJc w:val="left"/>
      <w:pPr>
        <w:ind w:left="1049" w:hanging="1049"/>
      </w:pPr>
      <w:rPr>
        <w:rFonts w:hint="default"/>
      </w:rPr>
    </w:lvl>
    <w:lvl w:ilvl="2">
      <w:start w:val="1"/>
      <w:numFmt w:val="decimal"/>
      <w:pStyle w:val="Heading3"/>
      <w:lvlText w:val="%1.%2.%3"/>
      <w:lvlJc w:val="left"/>
      <w:pPr>
        <w:ind w:left="1049" w:hanging="1049"/>
      </w:pPr>
      <w:rPr>
        <w:rFonts w:hint="default"/>
      </w:rPr>
    </w:lvl>
    <w:lvl w:ilvl="3">
      <w:start w:val="1"/>
      <w:numFmt w:val="decimal"/>
      <w:lvlText w:val="(%4)"/>
      <w:lvlJc w:val="left"/>
      <w:pPr>
        <w:ind w:left="1049" w:hanging="1049"/>
      </w:pPr>
      <w:rPr>
        <w:rFonts w:hint="default"/>
      </w:rPr>
    </w:lvl>
    <w:lvl w:ilvl="4">
      <w:start w:val="1"/>
      <w:numFmt w:val="lowerLetter"/>
      <w:lvlText w:val="(%5)"/>
      <w:lvlJc w:val="left"/>
      <w:pPr>
        <w:ind w:left="1049" w:hanging="1049"/>
      </w:pPr>
      <w:rPr>
        <w:rFonts w:hint="default"/>
      </w:rPr>
    </w:lvl>
    <w:lvl w:ilvl="5">
      <w:start w:val="1"/>
      <w:numFmt w:val="lowerRoman"/>
      <w:lvlText w:val="(%6)"/>
      <w:lvlJc w:val="left"/>
      <w:pPr>
        <w:ind w:left="1049" w:hanging="1049"/>
      </w:pPr>
      <w:rPr>
        <w:rFonts w:hint="default"/>
      </w:rPr>
    </w:lvl>
    <w:lvl w:ilvl="6">
      <w:start w:val="1"/>
      <w:numFmt w:val="decimal"/>
      <w:lvlText w:val="%7."/>
      <w:lvlJc w:val="left"/>
      <w:pPr>
        <w:ind w:left="1049" w:hanging="1049"/>
      </w:pPr>
      <w:rPr>
        <w:rFonts w:hint="default"/>
      </w:rPr>
    </w:lvl>
    <w:lvl w:ilvl="7">
      <w:start w:val="1"/>
      <w:numFmt w:val="lowerLetter"/>
      <w:lvlText w:val="%8."/>
      <w:lvlJc w:val="left"/>
      <w:pPr>
        <w:ind w:left="1049" w:hanging="1049"/>
      </w:pPr>
      <w:rPr>
        <w:rFonts w:hint="default"/>
      </w:rPr>
    </w:lvl>
    <w:lvl w:ilvl="8">
      <w:start w:val="1"/>
      <w:numFmt w:val="lowerRoman"/>
      <w:lvlText w:val="%9."/>
      <w:lvlJc w:val="left"/>
      <w:pPr>
        <w:ind w:left="1049" w:hanging="1049"/>
      </w:pPr>
      <w:rPr>
        <w:rFonts w:hint="default"/>
      </w:rPr>
    </w:lvl>
  </w:abstractNum>
  <w:abstractNum w:abstractNumId="4" w15:restartNumberingAfterBreak="0">
    <w:nsid w:val="0A451D3D"/>
    <w:multiLevelType w:val="multilevel"/>
    <w:tmpl w:val="D668F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F30BE"/>
    <w:multiLevelType w:val="hybridMultilevel"/>
    <w:tmpl w:val="315CEDEC"/>
    <w:lvl w:ilvl="0" w:tplc="0C000001">
      <w:start w:val="1"/>
      <w:numFmt w:val="bullet"/>
      <w:lvlText w:val=""/>
      <w:lvlJc w:val="left"/>
      <w:pPr>
        <w:ind w:left="890" w:hanging="360"/>
      </w:pPr>
      <w:rPr>
        <w:rFonts w:ascii="Symbol" w:hAnsi="Symbol" w:hint="default"/>
      </w:rPr>
    </w:lvl>
    <w:lvl w:ilvl="1" w:tplc="10000003" w:tentative="1">
      <w:start w:val="1"/>
      <w:numFmt w:val="bullet"/>
      <w:lvlText w:val="o"/>
      <w:lvlJc w:val="left"/>
      <w:pPr>
        <w:ind w:left="1610" w:hanging="360"/>
      </w:pPr>
      <w:rPr>
        <w:rFonts w:ascii="Courier New" w:hAnsi="Courier New" w:cs="Courier New" w:hint="default"/>
      </w:rPr>
    </w:lvl>
    <w:lvl w:ilvl="2" w:tplc="10000005" w:tentative="1">
      <w:start w:val="1"/>
      <w:numFmt w:val="bullet"/>
      <w:lvlText w:val=""/>
      <w:lvlJc w:val="left"/>
      <w:pPr>
        <w:ind w:left="2330" w:hanging="360"/>
      </w:pPr>
      <w:rPr>
        <w:rFonts w:ascii="Wingdings" w:hAnsi="Wingdings" w:hint="default"/>
      </w:rPr>
    </w:lvl>
    <w:lvl w:ilvl="3" w:tplc="10000001" w:tentative="1">
      <w:start w:val="1"/>
      <w:numFmt w:val="bullet"/>
      <w:lvlText w:val=""/>
      <w:lvlJc w:val="left"/>
      <w:pPr>
        <w:ind w:left="3050" w:hanging="360"/>
      </w:pPr>
      <w:rPr>
        <w:rFonts w:ascii="Symbol" w:hAnsi="Symbol" w:hint="default"/>
      </w:rPr>
    </w:lvl>
    <w:lvl w:ilvl="4" w:tplc="10000003" w:tentative="1">
      <w:start w:val="1"/>
      <w:numFmt w:val="bullet"/>
      <w:lvlText w:val="o"/>
      <w:lvlJc w:val="left"/>
      <w:pPr>
        <w:ind w:left="3770" w:hanging="360"/>
      </w:pPr>
      <w:rPr>
        <w:rFonts w:ascii="Courier New" w:hAnsi="Courier New" w:cs="Courier New" w:hint="default"/>
      </w:rPr>
    </w:lvl>
    <w:lvl w:ilvl="5" w:tplc="10000005" w:tentative="1">
      <w:start w:val="1"/>
      <w:numFmt w:val="bullet"/>
      <w:lvlText w:val=""/>
      <w:lvlJc w:val="left"/>
      <w:pPr>
        <w:ind w:left="4490" w:hanging="360"/>
      </w:pPr>
      <w:rPr>
        <w:rFonts w:ascii="Wingdings" w:hAnsi="Wingdings" w:hint="default"/>
      </w:rPr>
    </w:lvl>
    <w:lvl w:ilvl="6" w:tplc="10000001" w:tentative="1">
      <w:start w:val="1"/>
      <w:numFmt w:val="bullet"/>
      <w:lvlText w:val=""/>
      <w:lvlJc w:val="left"/>
      <w:pPr>
        <w:ind w:left="5210" w:hanging="360"/>
      </w:pPr>
      <w:rPr>
        <w:rFonts w:ascii="Symbol" w:hAnsi="Symbol" w:hint="default"/>
      </w:rPr>
    </w:lvl>
    <w:lvl w:ilvl="7" w:tplc="10000003" w:tentative="1">
      <w:start w:val="1"/>
      <w:numFmt w:val="bullet"/>
      <w:lvlText w:val="o"/>
      <w:lvlJc w:val="left"/>
      <w:pPr>
        <w:ind w:left="5930" w:hanging="360"/>
      </w:pPr>
      <w:rPr>
        <w:rFonts w:ascii="Courier New" w:hAnsi="Courier New" w:cs="Courier New" w:hint="default"/>
      </w:rPr>
    </w:lvl>
    <w:lvl w:ilvl="8" w:tplc="10000005" w:tentative="1">
      <w:start w:val="1"/>
      <w:numFmt w:val="bullet"/>
      <w:lvlText w:val=""/>
      <w:lvlJc w:val="left"/>
      <w:pPr>
        <w:ind w:left="6650" w:hanging="360"/>
      </w:pPr>
      <w:rPr>
        <w:rFonts w:ascii="Wingdings" w:hAnsi="Wingdings" w:hint="default"/>
      </w:rPr>
    </w:lvl>
  </w:abstractNum>
  <w:abstractNum w:abstractNumId="6" w15:restartNumberingAfterBreak="0">
    <w:nsid w:val="152D19F4"/>
    <w:multiLevelType w:val="hybridMultilevel"/>
    <w:tmpl w:val="C2EE9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905154"/>
    <w:multiLevelType w:val="multilevel"/>
    <w:tmpl w:val="8F2AD6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E177F"/>
    <w:multiLevelType w:val="multilevel"/>
    <w:tmpl w:val="3B269F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F72335"/>
    <w:multiLevelType w:val="hybridMultilevel"/>
    <w:tmpl w:val="E74A9A98"/>
    <w:lvl w:ilvl="0" w:tplc="0C000001">
      <w:start w:val="1"/>
      <w:numFmt w:val="bullet"/>
      <w:lvlText w:val=""/>
      <w:lvlJc w:val="left"/>
      <w:pPr>
        <w:ind w:left="530" w:hanging="360"/>
      </w:pPr>
      <w:rPr>
        <w:rFonts w:ascii="Symbol" w:hAnsi="Symbol" w:hint="default"/>
      </w:rPr>
    </w:lvl>
    <w:lvl w:ilvl="1" w:tplc="04130003">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0" w15:restartNumberingAfterBreak="0">
    <w:nsid w:val="1FAD5C90"/>
    <w:multiLevelType w:val="hybridMultilevel"/>
    <w:tmpl w:val="B9C0979C"/>
    <w:lvl w:ilvl="0" w:tplc="0C000001">
      <w:start w:val="1"/>
      <w:numFmt w:val="bullet"/>
      <w:lvlText w:val=""/>
      <w:lvlJc w:val="left"/>
      <w:pPr>
        <w:ind w:left="530" w:hanging="360"/>
      </w:pPr>
      <w:rPr>
        <w:rFonts w:ascii="Symbol" w:hAnsi="Symbol" w:hint="default"/>
      </w:rPr>
    </w:lvl>
    <w:lvl w:ilvl="1" w:tplc="04130003">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1" w15:restartNumberingAfterBreak="0">
    <w:nsid w:val="20906181"/>
    <w:multiLevelType w:val="hybridMultilevel"/>
    <w:tmpl w:val="325E9986"/>
    <w:lvl w:ilvl="0" w:tplc="28326A28">
      <w:numFmt w:val="bullet"/>
      <w:pStyle w:val="Opsomming1"/>
      <w:lvlText w:val="•"/>
      <w:lvlJc w:val="left"/>
      <w:pPr>
        <w:ind w:left="360" w:hanging="360"/>
      </w:pPr>
      <w:rPr>
        <w:rFonts w:ascii="Calibri" w:eastAsiaTheme="minorHAnsi" w:hAnsi="Calibri" w:cstheme="minorBidi" w:hint="default"/>
      </w:rPr>
    </w:lvl>
    <w:lvl w:ilvl="1" w:tplc="48A0B8EA">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3B51704"/>
    <w:multiLevelType w:val="hybridMultilevel"/>
    <w:tmpl w:val="3F5C0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9E0FA1"/>
    <w:multiLevelType w:val="hybridMultilevel"/>
    <w:tmpl w:val="96026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D53DFB"/>
    <w:multiLevelType w:val="multilevel"/>
    <w:tmpl w:val="25B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5A0299"/>
    <w:multiLevelType w:val="hybridMultilevel"/>
    <w:tmpl w:val="B0264906"/>
    <w:lvl w:ilvl="0" w:tplc="0C000001">
      <w:start w:val="1"/>
      <w:numFmt w:val="bullet"/>
      <w:lvlText w:val=""/>
      <w:lvlJc w:val="left"/>
      <w:pPr>
        <w:ind w:left="890" w:hanging="360"/>
      </w:pPr>
      <w:rPr>
        <w:rFonts w:ascii="Symbol" w:hAnsi="Symbol" w:hint="default"/>
      </w:rPr>
    </w:lvl>
    <w:lvl w:ilvl="1" w:tplc="10000003" w:tentative="1">
      <w:start w:val="1"/>
      <w:numFmt w:val="bullet"/>
      <w:lvlText w:val="o"/>
      <w:lvlJc w:val="left"/>
      <w:pPr>
        <w:ind w:left="1610" w:hanging="360"/>
      </w:pPr>
      <w:rPr>
        <w:rFonts w:ascii="Courier New" w:hAnsi="Courier New" w:cs="Courier New" w:hint="default"/>
      </w:rPr>
    </w:lvl>
    <w:lvl w:ilvl="2" w:tplc="10000005" w:tentative="1">
      <w:start w:val="1"/>
      <w:numFmt w:val="bullet"/>
      <w:lvlText w:val=""/>
      <w:lvlJc w:val="left"/>
      <w:pPr>
        <w:ind w:left="2330" w:hanging="360"/>
      </w:pPr>
      <w:rPr>
        <w:rFonts w:ascii="Wingdings" w:hAnsi="Wingdings" w:hint="default"/>
      </w:rPr>
    </w:lvl>
    <w:lvl w:ilvl="3" w:tplc="10000001" w:tentative="1">
      <w:start w:val="1"/>
      <w:numFmt w:val="bullet"/>
      <w:lvlText w:val=""/>
      <w:lvlJc w:val="left"/>
      <w:pPr>
        <w:ind w:left="3050" w:hanging="360"/>
      </w:pPr>
      <w:rPr>
        <w:rFonts w:ascii="Symbol" w:hAnsi="Symbol" w:hint="default"/>
      </w:rPr>
    </w:lvl>
    <w:lvl w:ilvl="4" w:tplc="10000003" w:tentative="1">
      <w:start w:val="1"/>
      <w:numFmt w:val="bullet"/>
      <w:lvlText w:val="o"/>
      <w:lvlJc w:val="left"/>
      <w:pPr>
        <w:ind w:left="3770" w:hanging="360"/>
      </w:pPr>
      <w:rPr>
        <w:rFonts w:ascii="Courier New" w:hAnsi="Courier New" w:cs="Courier New" w:hint="default"/>
      </w:rPr>
    </w:lvl>
    <w:lvl w:ilvl="5" w:tplc="10000005" w:tentative="1">
      <w:start w:val="1"/>
      <w:numFmt w:val="bullet"/>
      <w:lvlText w:val=""/>
      <w:lvlJc w:val="left"/>
      <w:pPr>
        <w:ind w:left="4490" w:hanging="360"/>
      </w:pPr>
      <w:rPr>
        <w:rFonts w:ascii="Wingdings" w:hAnsi="Wingdings" w:hint="default"/>
      </w:rPr>
    </w:lvl>
    <w:lvl w:ilvl="6" w:tplc="10000001" w:tentative="1">
      <w:start w:val="1"/>
      <w:numFmt w:val="bullet"/>
      <w:lvlText w:val=""/>
      <w:lvlJc w:val="left"/>
      <w:pPr>
        <w:ind w:left="5210" w:hanging="360"/>
      </w:pPr>
      <w:rPr>
        <w:rFonts w:ascii="Symbol" w:hAnsi="Symbol" w:hint="default"/>
      </w:rPr>
    </w:lvl>
    <w:lvl w:ilvl="7" w:tplc="10000003" w:tentative="1">
      <w:start w:val="1"/>
      <w:numFmt w:val="bullet"/>
      <w:lvlText w:val="o"/>
      <w:lvlJc w:val="left"/>
      <w:pPr>
        <w:ind w:left="5930" w:hanging="360"/>
      </w:pPr>
      <w:rPr>
        <w:rFonts w:ascii="Courier New" w:hAnsi="Courier New" w:cs="Courier New" w:hint="default"/>
      </w:rPr>
    </w:lvl>
    <w:lvl w:ilvl="8" w:tplc="10000005" w:tentative="1">
      <w:start w:val="1"/>
      <w:numFmt w:val="bullet"/>
      <w:lvlText w:val=""/>
      <w:lvlJc w:val="left"/>
      <w:pPr>
        <w:ind w:left="6650" w:hanging="360"/>
      </w:pPr>
      <w:rPr>
        <w:rFonts w:ascii="Wingdings" w:hAnsi="Wingdings" w:hint="default"/>
      </w:rPr>
    </w:lvl>
  </w:abstractNum>
  <w:abstractNum w:abstractNumId="16" w15:restartNumberingAfterBreak="0">
    <w:nsid w:val="3A161260"/>
    <w:multiLevelType w:val="hybridMultilevel"/>
    <w:tmpl w:val="531E071C"/>
    <w:lvl w:ilvl="0" w:tplc="73D0701C">
      <w:start w:val="1"/>
      <w:numFmt w:val="decimal"/>
      <w:lvlText w:val="%1."/>
      <w:lvlJc w:val="left"/>
      <w:pPr>
        <w:ind w:left="720" w:hanging="360"/>
      </w:pPr>
      <w:rPr>
        <w:rFonts w:eastAsia="Times New Roman"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3B6831ED"/>
    <w:multiLevelType w:val="multilevel"/>
    <w:tmpl w:val="FD2E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E31953"/>
    <w:multiLevelType w:val="hybridMultilevel"/>
    <w:tmpl w:val="5B4E4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411E8E"/>
    <w:multiLevelType w:val="hybridMultilevel"/>
    <w:tmpl w:val="E58AA584"/>
    <w:lvl w:ilvl="0" w:tplc="51605220">
      <w:start w:val="1"/>
      <w:numFmt w:val="decimal"/>
      <w:lvlText w:val="%1."/>
      <w:lvlJc w:val="left"/>
      <w:pPr>
        <w:ind w:left="720" w:hanging="360"/>
      </w:pPr>
      <w:rPr>
        <w:rFonts w:eastAsia="Times New Roman" w:hint="default"/>
        <w:b/>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7AD4743"/>
    <w:multiLevelType w:val="hybridMultilevel"/>
    <w:tmpl w:val="985CB1AA"/>
    <w:lvl w:ilvl="0" w:tplc="567410AC">
      <w:start w:val="1"/>
      <w:numFmt w:val="bullet"/>
      <w:pStyle w:val="Opsomming2"/>
      <w:lvlText w:val="-"/>
      <w:lvlJc w:val="left"/>
      <w:pPr>
        <w:ind w:left="530" w:hanging="360"/>
      </w:pPr>
      <w:rPr>
        <w:rFonts w:ascii="AccordAlternate" w:hAnsi="AccordAlternate" w:hint="default"/>
      </w:rPr>
    </w:lvl>
    <w:lvl w:ilvl="1" w:tplc="04130003">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1" w15:restartNumberingAfterBreak="0">
    <w:nsid w:val="66244B22"/>
    <w:multiLevelType w:val="hybridMultilevel"/>
    <w:tmpl w:val="2F16DDD0"/>
    <w:lvl w:ilvl="0" w:tplc="0C000001">
      <w:start w:val="1"/>
      <w:numFmt w:val="bullet"/>
      <w:lvlText w:val=""/>
      <w:lvlJc w:val="left"/>
      <w:pPr>
        <w:ind w:left="530" w:hanging="360"/>
      </w:pPr>
      <w:rPr>
        <w:rFonts w:ascii="Symbol" w:hAnsi="Symbol" w:hint="default"/>
      </w:rPr>
    </w:lvl>
    <w:lvl w:ilvl="1" w:tplc="04130003">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2" w15:restartNumberingAfterBreak="0">
    <w:nsid w:val="66F47DBC"/>
    <w:multiLevelType w:val="multilevel"/>
    <w:tmpl w:val="B8DC4A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FC0FB3"/>
    <w:multiLevelType w:val="multilevel"/>
    <w:tmpl w:val="1652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776BF"/>
    <w:multiLevelType w:val="multilevel"/>
    <w:tmpl w:val="B54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4E4C42"/>
    <w:multiLevelType w:val="hybridMultilevel"/>
    <w:tmpl w:val="782CB33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7C25712F"/>
    <w:multiLevelType w:val="hybridMultilevel"/>
    <w:tmpl w:val="D42E9CBA"/>
    <w:lvl w:ilvl="0" w:tplc="1000000F">
      <w:start w:val="1"/>
      <w:numFmt w:val="decimal"/>
      <w:lvlText w:val="%1."/>
      <w:lvlJc w:val="left"/>
      <w:pPr>
        <w:ind w:left="890" w:hanging="360"/>
      </w:pPr>
      <w:rPr>
        <w:rFonts w:hint="default"/>
      </w:rPr>
    </w:lvl>
    <w:lvl w:ilvl="1" w:tplc="04130003">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7" w15:restartNumberingAfterBreak="0">
    <w:nsid w:val="7D1443DF"/>
    <w:multiLevelType w:val="hybridMultilevel"/>
    <w:tmpl w:val="F77E673E"/>
    <w:lvl w:ilvl="0" w:tplc="1000000F">
      <w:start w:val="1"/>
      <w:numFmt w:val="decimal"/>
      <w:lvlText w:val="%1."/>
      <w:lvlJc w:val="left"/>
      <w:pPr>
        <w:ind w:left="530" w:hanging="360"/>
      </w:pPr>
      <w:rPr>
        <w:rFonts w:hint="default"/>
      </w:rPr>
    </w:lvl>
    <w:lvl w:ilvl="1" w:tplc="04130003">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28" w15:restartNumberingAfterBreak="0">
    <w:nsid w:val="7F412B12"/>
    <w:multiLevelType w:val="multilevel"/>
    <w:tmpl w:val="0A78D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1"/>
  </w:num>
  <w:num w:numId="4">
    <w:abstractNumId w:val="20"/>
  </w:num>
  <w:num w:numId="5">
    <w:abstractNumId w:val="0"/>
  </w:num>
  <w:num w:numId="6">
    <w:abstractNumId w:val="2"/>
  </w:num>
  <w:num w:numId="7">
    <w:abstractNumId w:val="7"/>
  </w:num>
  <w:num w:numId="8">
    <w:abstractNumId w:val="6"/>
  </w:num>
  <w:num w:numId="9">
    <w:abstractNumId w:val="24"/>
  </w:num>
  <w:num w:numId="10">
    <w:abstractNumId w:val="17"/>
  </w:num>
  <w:num w:numId="11">
    <w:abstractNumId w:val="1"/>
  </w:num>
  <w:num w:numId="12">
    <w:abstractNumId w:val="28"/>
  </w:num>
  <w:num w:numId="13">
    <w:abstractNumId w:val="8"/>
  </w:num>
  <w:num w:numId="14">
    <w:abstractNumId w:val="4"/>
  </w:num>
  <w:num w:numId="15">
    <w:abstractNumId w:val="22"/>
  </w:num>
  <w:num w:numId="16">
    <w:abstractNumId w:val="14"/>
  </w:num>
  <w:num w:numId="17">
    <w:abstractNumId w:val="23"/>
  </w:num>
  <w:num w:numId="18">
    <w:abstractNumId w:val="19"/>
  </w:num>
  <w:num w:numId="19">
    <w:abstractNumId w:val="16"/>
  </w:num>
  <w:num w:numId="20">
    <w:abstractNumId w:val="5"/>
  </w:num>
  <w:num w:numId="21">
    <w:abstractNumId w:val="25"/>
  </w:num>
  <w:num w:numId="22">
    <w:abstractNumId w:val="26"/>
  </w:num>
  <w:num w:numId="23">
    <w:abstractNumId w:val="12"/>
  </w:num>
  <w:num w:numId="24">
    <w:abstractNumId w:val="18"/>
  </w:num>
  <w:num w:numId="25">
    <w:abstractNumId w:val="15"/>
  </w:num>
  <w:num w:numId="26">
    <w:abstractNumId w:val="21"/>
  </w:num>
  <w:num w:numId="27">
    <w:abstractNumId w:val="27"/>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CF"/>
    <w:rsid w:val="00005F26"/>
    <w:rsid w:val="00023C0B"/>
    <w:rsid w:val="00034DC8"/>
    <w:rsid w:val="00053806"/>
    <w:rsid w:val="000835DD"/>
    <w:rsid w:val="00095087"/>
    <w:rsid w:val="000A52BE"/>
    <w:rsid w:val="000A7102"/>
    <w:rsid w:val="000B068E"/>
    <w:rsid w:val="000B4990"/>
    <w:rsid w:val="000C6838"/>
    <w:rsid w:val="000D4D74"/>
    <w:rsid w:val="000D5000"/>
    <w:rsid w:val="00111DAD"/>
    <w:rsid w:val="00113F95"/>
    <w:rsid w:val="001205BB"/>
    <w:rsid w:val="00152D17"/>
    <w:rsid w:val="0019318F"/>
    <w:rsid w:val="0019320B"/>
    <w:rsid w:val="00197083"/>
    <w:rsid w:val="001B1A83"/>
    <w:rsid w:val="001E1EC8"/>
    <w:rsid w:val="001F09A7"/>
    <w:rsid w:val="002124D4"/>
    <w:rsid w:val="00255DFA"/>
    <w:rsid w:val="00260BC5"/>
    <w:rsid w:val="002642F4"/>
    <w:rsid w:val="00296EFD"/>
    <w:rsid w:val="002A6377"/>
    <w:rsid w:val="002B5536"/>
    <w:rsid w:val="002D4BFB"/>
    <w:rsid w:val="002E449C"/>
    <w:rsid w:val="002E69F0"/>
    <w:rsid w:val="002F60B9"/>
    <w:rsid w:val="00306D32"/>
    <w:rsid w:val="003142F2"/>
    <w:rsid w:val="00324527"/>
    <w:rsid w:val="00341C50"/>
    <w:rsid w:val="00345AD8"/>
    <w:rsid w:val="00351C42"/>
    <w:rsid w:val="0035350B"/>
    <w:rsid w:val="00372C16"/>
    <w:rsid w:val="003753B1"/>
    <w:rsid w:val="00396FF1"/>
    <w:rsid w:val="003B2418"/>
    <w:rsid w:val="003B5F09"/>
    <w:rsid w:val="003C01D0"/>
    <w:rsid w:val="003D1127"/>
    <w:rsid w:val="00405080"/>
    <w:rsid w:val="00417BCF"/>
    <w:rsid w:val="0045271A"/>
    <w:rsid w:val="00457AA2"/>
    <w:rsid w:val="00467B04"/>
    <w:rsid w:val="00490F2E"/>
    <w:rsid w:val="00491706"/>
    <w:rsid w:val="004A06C9"/>
    <w:rsid w:val="004A30C2"/>
    <w:rsid w:val="004C0FCC"/>
    <w:rsid w:val="004C20C8"/>
    <w:rsid w:val="004C321C"/>
    <w:rsid w:val="004C4B67"/>
    <w:rsid w:val="004C6E16"/>
    <w:rsid w:val="004E4225"/>
    <w:rsid w:val="004E629A"/>
    <w:rsid w:val="004F71D7"/>
    <w:rsid w:val="0050510B"/>
    <w:rsid w:val="00516FCE"/>
    <w:rsid w:val="00525215"/>
    <w:rsid w:val="00534C82"/>
    <w:rsid w:val="0053791E"/>
    <w:rsid w:val="005507D5"/>
    <w:rsid w:val="00556E49"/>
    <w:rsid w:val="00581601"/>
    <w:rsid w:val="00585A5C"/>
    <w:rsid w:val="005862EF"/>
    <w:rsid w:val="005B45C8"/>
    <w:rsid w:val="00611D9E"/>
    <w:rsid w:val="00613679"/>
    <w:rsid w:val="0062009A"/>
    <w:rsid w:val="00626A57"/>
    <w:rsid w:val="0063332E"/>
    <w:rsid w:val="006350F9"/>
    <w:rsid w:val="006438BB"/>
    <w:rsid w:val="006459CA"/>
    <w:rsid w:val="0066599E"/>
    <w:rsid w:val="00670C39"/>
    <w:rsid w:val="00675C5F"/>
    <w:rsid w:val="00680A5F"/>
    <w:rsid w:val="006938FD"/>
    <w:rsid w:val="006A18D2"/>
    <w:rsid w:val="006A2AFB"/>
    <w:rsid w:val="006A3366"/>
    <w:rsid w:val="006C64D7"/>
    <w:rsid w:val="006D3316"/>
    <w:rsid w:val="006E0836"/>
    <w:rsid w:val="006E3D5B"/>
    <w:rsid w:val="006F5E33"/>
    <w:rsid w:val="006F6D0B"/>
    <w:rsid w:val="00725F43"/>
    <w:rsid w:val="00737874"/>
    <w:rsid w:val="00782D3E"/>
    <w:rsid w:val="0079668F"/>
    <w:rsid w:val="007B3859"/>
    <w:rsid w:val="007B4B48"/>
    <w:rsid w:val="007C0533"/>
    <w:rsid w:val="007E0CA4"/>
    <w:rsid w:val="007E733E"/>
    <w:rsid w:val="008017BC"/>
    <w:rsid w:val="00807A8D"/>
    <w:rsid w:val="00822E25"/>
    <w:rsid w:val="00825526"/>
    <w:rsid w:val="0084013C"/>
    <w:rsid w:val="0084545D"/>
    <w:rsid w:val="00863265"/>
    <w:rsid w:val="00884D54"/>
    <w:rsid w:val="00891D55"/>
    <w:rsid w:val="0089238E"/>
    <w:rsid w:val="00893FC4"/>
    <w:rsid w:val="008A328E"/>
    <w:rsid w:val="008B0449"/>
    <w:rsid w:val="008B1030"/>
    <w:rsid w:val="008B7D18"/>
    <w:rsid w:val="008C217F"/>
    <w:rsid w:val="008C7BEB"/>
    <w:rsid w:val="008E543A"/>
    <w:rsid w:val="008F68A0"/>
    <w:rsid w:val="009061EA"/>
    <w:rsid w:val="00921600"/>
    <w:rsid w:val="009244A7"/>
    <w:rsid w:val="00943E3D"/>
    <w:rsid w:val="00961E29"/>
    <w:rsid w:val="00971FCF"/>
    <w:rsid w:val="00984889"/>
    <w:rsid w:val="0098759C"/>
    <w:rsid w:val="009A6CA0"/>
    <w:rsid w:val="009C06EB"/>
    <w:rsid w:val="009C3192"/>
    <w:rsid w:val="009D0D02"/>
    <w:rsid w:val="009D43E5"/>
    <w:rsid w:val="009E66FD"/>
    <w:rsid w:val="009F1A8B"/>
    <w:rsid w:val="009F5CB8"/>
    <w:rsid w:val="009F6937"/>
    <w:rsid w:val="00A04C84"/>
    <w:rsid w:val="00A3479F"/>
    <w:rsid w:val="00A41202"/>
    <w:rsid w:val="00A45D89"/>
    <w:rsid w:val="00A46079"/>
    <w:rsid w:val="00A51079"/>
    <w:rsid w:val="00A545D0"/>
    <w:rsid w:val="00A57E1B"/>
    <w:rsid w:val="00A60BFE"/>
    <w:rsid w:val="00A61957"/>
    <w:rsid w:val="00A64631"/>
    <w:rsid w:val="00A7102E"/>
    <w:rsid w:val="00A73440"/>
    <w:rsid w:val="00A77B33"/>
    <w:rsid w:val="00A82234"/>
    <w:rsid w:val="00A87497"/>
    <w:rsid w:val="00AB1D17"/>
    <w:rsid w:val="00AC48F9"/>
    <w:rsid w:val="00AD6CFD"/>
    <w:rsid w:val="00AD7F05"/>
    <w:rsid w:val="00AE584D"/>
    <w:rsid w:val="00AF00D6"/>
    <w:rsid w:val="00B0686F"/>
    <w:rsid w:val="00B3423F"/>
    <w:rsid w:val="00B342D2"/>
    <w:rsid w:val="00B55E21"/>
    <w:rsid w:val="00B67AD5"/>
    <w:rsid w:val="00B720B1"/>
    <w:rsid w:val="00B77A90"/>
    <w:rsid w:val="00B95150"/>
    <w:rsid w:val="00BA4355"/>
    <w:rsid w:val="00BC4B17"/>
    <w:rsid w:val="00BD2041"/>
    <w:rsid w:val="00BD7C2C"/>
    <w:rsid w:val="00BE7AF4"/>
    <w:rsid w:val="00C057F0"/>
    <w:rsid w:val="00C079D1"/>
    <w:rsid w:val="00C4056E"/>
    <w:rsid w:val="00C4408F"/>
    <w:rsid w:val="00C514E5"/>
    <w:rsid w:val="00C5755F"/>
    <w:rsid w:val="00C90109"/>
    <w:rsid w:val="00C939D1"/>
    <w:rsid w:val="00C973EB"/>
    <w:rsid w:val="00CA5968"/>
    <w:rsid w:val="00CB3997"/>
    <w:rsid w:val="00CC0F3F"/>
    <w:rsid w:val="00CC3650"/>
    <w:rsid w:val="00CF4E59"/>
    <w:rsid w:val="00D2640F"/>
    <w:rsid w:val="00DC7888"/>
    <w:rsid w:val="00DD6EB1"/>
    <w:rsid w:val="00DE4776"/>
    <w:rsid w:val="00DF19E8"/>
    <w:rsid w:val="00E001BB"/>
    <w:rsid w:val="00E13D44"/>
    <w:rsid w:val="00E15492"/>
    <w:rsid w:val="00E4348F"/>
    <w:rsid w:val="00E54BC8"/>
    <w:rsid w:val="00E75CE8"/>
    <w:rsid w:val="00EA1B75"/>
    <w:rsid w:val="00EB3121"/>
    <w:rsid w:val="00F05E4F"/>
    <w:rsid w:val="00F22231"/>
    <w:rsid w:val="00F30A93"/>
    <w:rsid w:val="00F454A4"/>
    <w:rsid w:val="00F50566"/>
    <w:rsid w:val="00F853FC"/>
    <w:rsid w:val="00FA489A"/>
    <w:rsid w:val="00FC2F37"/>
    <w:rsid w:val="00FE7CF1"/>
    <w:rsid w:val="00FF2C9B"/>
    <w:rsid w:val="47BBBA7F"/>
    <w:rsid w:val="582BD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08AB2B"/>
  <w15:chartTrackingRefBased/>
  <w15:docId w15:val="{EDD348DC-F835-4C34-B65C-489FA161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nl-N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F0"/>
    <w:pPr>
      <w:spacing w:after="0" w:line="255" w:lineRule="atLeast"/>
    </w:pPr>
    <w:rPr>
      <w:sz w:val="21"/>
    </w:rPr>
  </w:style>
  <w:style w:type="paragraph" w:styleId="Heading1">
    <w:name w:val="heading 1"/>
    <w:aliases w:val="Hoofdstuk"/>
    <w:basedOn w:val="Normal"/>
    <w:next w:val="Normal"/>
    <w:link w:val="Heading1Char"/>
    <w:uiPriority w:val="9"/>
    <w:qFormat/>
    <w:rsid w:val="002D4BFB"/>
    <w:pPr>
      <w:keepNext/>
      <w:keepLines/>
      <w:pageBreakBefore/>
      <w:framePr w:wrap="notBeside" w:vAnchor="text" w:hAnchor="text" w:y="-203"/>
      <w:numPr>
        <w:numId w:val="1"/>
      </w:numPr>
      <w:spacing w:after="460" w:line="204" w:lineRule="auto"/>
      <w:contextualSpacing/>
      <w:outlineLvl w:val="0"/>
    </w:pPr>
    <w:rPr>
      <w:rFonts w:asciiTheme="majorHAnsi" w:eastAsiaTheme="majorEastAsia" w:hAnsiTheme="majorHAnsi" w:cstheme="majorBidi"/>
      <w:b/>
      <w:sz w:val="50"/>
      <w:szCs w:val="32"/>
    </w:rPr>
  </w:style>
  <w:style w:type="paragraph" w:styleId="Heading2">
    <w:name w:val="heading 2"/>
    <w:aliases w:val="Paragraaf"/>
    <w:basedOn w:val="Normal"/>
    <w:next w:val="Normal"/>
    <w:link w:val="Heading2Char"/>
    <w:uiPriority w:val="9"/>
    <w:unhideWhenUsed/>
    <w:qFormat/>
    <w:rsid w:val="002D4BFB"/>
    <w:pPr>
      <w:keepNext/>
      <w:keepLines/>
      <w:numPr>
        <w:ilvl w:val="1"/>
        <w:numId w:val="1"/>
      </w:numPr>
      <w:spacing w:before="255" w:after="250" w:line="192" w:lineRule="auto"/>
      <w:outlineLvl w:val="1"/>
    </w:pPr>
    <w:rPr>
      <w:rFonts w:asciiTheme="majorHAnsi" w:eastAsiaTheme="majorEastAsia" w:hAnsiTheme="majorHAnsi" w:cstheme="majorBidi"/>
      <w:b/>
      <w:sz w:val="25"/>
      <w:szCs w:val="26"/>
    </w:rPr>
  </w:style>
  <w:style w:type="paragraph" w:styleId="Heading3">
    <w:name w:val="heading 3"/>
    <w:aliases w:val="Subparagraaf"/>
    <w:basedOn w:val="Normal"/>
    <w:next w:val="Normal"/>
    <w:link w:val="Heading3Char"/>
    <w:uiPriority w:val="9"/>
    <w:unhideWhenUsed/>
    <w:qFormat/>
    <w:rsid w:val="00D2640F"/>
    <w:pPr>
      <w:keepNext/>
      <w:keepLines/>
      <w:numPr>
        <w:ilvl w:val="2"/>
        <w:numId w:val="1"/>
      </w:numPr>
      <w:outlineLvl w:val="2"/>
    </w:pPr>
    <w:rPr>
      <w:rFonts w:asciiTheme="majorHAnsi" w:eastAsiaTheme="majorEastAsia" w:hAnsiTheme="majorHAnsi" w:cstheme="majorBidi"/>
      <w:b/>
      <w:szCs w:val="24"/>
    </w:rPr>
  </w:style>
  <w:style w:type="paragraph" w:styleId="Heading4">
    <w:name w:val="heading 4"/>
    <w:aliases w:val="Tussenkop"/>
    <w:basedOn w:val="Normal"/>
    <w:next w:val="Normal"/>
    <w:link w:val="Heading4Char"/>
    <w:uiPriority w:val="9"/>
    <w:unhideWhenUsed/>
    <w:qFormat/>
    <w:rsid w:val="00D2640F"/>
    <w:pPr>
      <w:keepNext/>
      <w:keepLines/>
      <w:spacing w:before="255"/>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18F"/>
    <w:pPr>
      <w:tabs>
        <w:tab w:val="center" w:pos="4536"/>
        <w:tab w:val="right" w:pos="9072"/>
      </w:tabs>
      <w:spacing w:line="240" w:lineRule="auto"/>
    </w:pPr>
  </w:style>
  <w:style w:type="character" w:customStyle="1" w:styleId="HeaderChar">
    <w:name w:val="Header Char"/>
    <w:basedOn w:val="DefaultParagraphFont"/>
    <w:link w:val="Header"/>
    <w:uiPriority w:val="99"/>
    <w:rsid w:val="0019318F"/>
    <w:rPr>
      <w:sz w:val="21"/>
    </w:rPr>
  </w:style>
  <w:style w:type="paragraph" w:styleId="Footer">
    <w:name w:val="footer"/>
    <w:basedOn w:val="Normal"/>
    <w:link w:val="FooterChar"/>
    <w:uiPriority w:val="99"/>
    <w:unhideWhenUsed/>
    <w:rsid w:val="009A6CA0"/>
    <w:pPr>
      <w:tabs>
        <w:tab w:val="center" w:pos="4536"/>
        <w:tab w:val="right" w:pos="9072"/>
      </w:tabs>
      <w:spacing w:line="170" w:lineRule="exact"/>
    </w:pPr>
    <w:rPr>
      <w:sz w:val="15"/>
    </w:rPr>
  </w:style>
  <w:style w:type="character" w:customStyle="1" w:styleId="FooterChar">
    <w:name w:val="Footer Char"/>
    <w:basedOn w:val="DefaultParagraphFont"/>
    <w:link w:val="Footer"/>
    <w:uiPriority w:val="99"/>
    <w:rsid w:val="009A6CA0"/>
    <w:rPr>
      <w:sz w:val="15"/>
    </w:rPr>
  </w:style>
  <w:style w:type="table" w:styleId="TableGrid">
    <w:name w:val="Table Grid"/>
    <w:basedOn w:val="TableNormal"/>
    <w:uiPriority w:val="39"/>
    <w:rsid w:val="009A6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RapportTitel"/>
    <w:basedOn w:val="Normal"/>
    <w:next w:val="Normal"/>
    <w:link w:val="TitleChar"/>
    <w:uiPriority w:val="10"/>
    <w:rsid w:val="00B67AD5"/>
    <w:pPr>
      <w:spacing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aliases w:val="RapportTitel Char"/>
    <w:basedOn w:val="DefaultParagraphFont"/>
    <w:link w:val="Title"/>
    <w:uiPriority w:val="10"/>
    <w:rsid w:val="00B67AD5"/>
    <w:rPr>
      <w:rFonts w:asciiTheme="majorHAnsi" w:eastAsiaTheme="majorEastAsia" w:hAnsiTheme="majorHAnsi" w:cstheme="majorBidi"/>
      <w:b/>
      <w:spacing w:val="-10"/>
      <w:kern w:val="28"/>
      <w:sz w:val="48"/>
      <w:szCs w:val="56"/>
    </w:rPr>
  </w:style>
  <w:style w:type="paragraph" w:styleId="Subtitle">
    <w:name w:val="Subtitle"/>
    <w:aliases w:val="RapportOndertitel"/>
    <w:basedOn w:val="Normal"/>
    <w:next w:val="Normal"/>
    <w:link w:val="SubtitleChar"/>
    <w:uiPriority w:val="11"/>
    <w:rsid w:val="004E4225"/>
    <w:pPr>
      <w:numPr>
        <w:ilvl w:val="1"/>
      </w:numPr>
      <w:spacing w:line="240" w:lineRule="auto"/>
    </w:pPr>
    <w:rPr>
      <w:rFonts w:eastAsiaTheme="minorEastAsia"/>
      <w:b/>
      <w:caps/>
      <w:color w:val="000000" w:themeColor="text1"/>
      <w:spacing w:val="15"/>
      <w:sz w:val="24"/>
    </w:rPr>
  </w:style>
  <w:style w:type="character" w:customStyle="1" w:styleId="SubtitleChar">
    <w:name w:val="Subtitle Char"/>
    <w:aliases w:val="RapportOndertitel Char"/>
    <w:basedOn w:val="DefaultParagraphFont"/>
    <w:link w:val="Subtitle"/>
    <w:uiPriority w:val="11"/>
    <w:rsid w:val="004E4225"/>
    <w:rPr>
      <w:rFonts w:eastAsiaTheme="minorEastAsia"/>
      <w:b/>
      <w:caps/>
      <w:color w:val="000000" w:themeColor="text1"/>
      <w:spacing w:val="15"/>
      <w:sz w:val="24"/>
    </w:rPr>
  </w:style>
  <w:style w:type="paragraph" w:customStyle="1" w:styleId="RefKop">
    <w:name w:val="RefKop"/>
    <w:basedOn w:val="Normal"/>
    <w:rsid w:val="004E4225"/>
    <w:pPr>
      <w:spacing w:line="170" w:lineRule="exact"/>
    </w:pPr>
    <w:rPr>
      <w:sz w:val="15"/>
      <w:szCs w:val="15"/>
    </w:rPr>
  </w:style>
  <w:style w:type="paragraph" w:customStyle="1" w:styleId="refVersie">
    <w:name w:val="refVersie"/>
    <w:basedOn w:val="RefKop"/>
    <w:next w:val="RefKop"/>
    <w:rsid w:val="00675C5F"/>
  </w:style>
  <w:style w:type="character" w:customStyle="1" w:styleId="Heading1Char">
    <w:name w:val="Heading 1 Char"/>
    <w:aliases w:val="Hoofdstuk Char"/>
    <w:basedOn w:val="DefaultParagraphFont"/>
    <w:link w:val="Heading1"/>
    <w:uiPriority w:val="9"/>
    <w:rsid w:val="002D4BFB"/>
    <w:rPr>
      <w:rFonts w:asciiTheme="majorHAnsi" w:eastAsiaTheme="majorEastAsia" w:hAnsiTheme="majorHAnsi" w:cstheme="majorBidi"/>
      <w:b/>
      <w:sz w:val="50"/>
      <w:szCs w:val="32"/>
    </w:rPr>
  </w:style>
  <w:style w:type="character" w:customStyle="1" w:styleId="Heading2Char">
    <w:name w:val="Heading 2 Char"/>
    <w:aliases w:val="Paragraaf Char"/>
    <w:basedOn w:val="DefaultParagraphFont"/>
    <w:link w:val="Heading2"/>
    <w:uiPriority w:val="9"/>
    <w:rsid w:val="002D4BFB"/>
    <w:rPr>
      <w:rFonts w:asciiTheme="majorHAnsi" w:eastAsiaTheme="majorEastAsia" w:hAnsiTheme="majorHAnsi" w:cstheme="majorBidi"/>
      <w:b/>
      <w:sz w:val="25"/>
      <w:szCs w:val="26"/>
    </w:rPr>
  </w:style>
  <w:style w:type="character" w:customStyle="1" w:styleId="Heading3Char">
    <w:name w:val="Heading 3 Char"/>
    <w:aliases w:val="Subparagraaf Char"/>
    <w:basedOn w:val="DefaultParagraphFont"/>
    <w:link w:val="Heading3"/>
    <w:uiPriority w:val="9"/>
    <w:rsid w:val="00D2640F"/>
    <w:rPr>
      <w:rFonts w:asciiTheme="majorHAnsi" w:eastAsiaTheme="majorEastAsia" w:hAnsiTheme="majorHAnsi" w:cstheme="majorBidi"/>
      <w:b/>
      <w:sz w:val="21"/>
      <w:szCs w:val="24"/>
    </w:rPr>
  </w:style>
  <w:style w:type="character" w:customStyle="1" w:styleId="Heading4Char">
    <w:name w:val="Heading 4 Char"/>
    <w:aliases w:val="Tussenkop Char"/>
    <w:basedOn w:val="DefaultParagraphFont"/>
    <w:link w:val="Heading4"/>
    <w:uiPriority w:val="9"/>
    <w:rsid w:val="00D2640F"/>
    <w:rPr>
      <w:rFonts w:asciiTheme="majorHAnsi" w:eastAsiaTheme="majorEastAsia" w:hAnsiTheme="majorHAnsi" w:cstheme="majorBidi"/>
      <w:i/>
      <w:iCs/>
      <w:sz w:val="21"/>
    </w:rPr>
  </w:style>
  <w:style w:type="paragraph" w:styleId="Caption">
    <w:name w:val="caption"/>
    <w:basedOn w:val="Normal"/>
    <w:next w:val="Normal"/>
    <w:uiPriority w:val="35"/>
    <w:unhideWhenUsed/>
    <w:qFormat/>
    <w:rsid w:val="000B4990"/>
    <w:rPr>
      <w:iCs/>
      <w:sz w:val="14"/>
      <w:szCs w:val="18"/>
    </w:rPr>
  </w:style>
  <w:style w:type="paragraph" w:customStyle="1" w:styleId="OngenummerdHoofdstuk">
    <w:name w:val="Ongenummerd Hoofdstuk"/>
    <w:basedOn w:val="Heading1"/>
    <w:next w:val="Normal"/>
    <w:qFormat/>
    <w:rsid w:val="00A87497"/>
    <w:pPr>
      <w:framePr w:wrap="notBeside"/>
      <w:numPr>
        <w:numId w:val="0"/>
      </w:numPr>
    </w:pPr>
  </w:style>
  <w:style w:type="paragraph" w:customStyle="1" w:styleId="OngenummerdParagraaf">
    <w:name w:val="Ongenummerd Paragraaf"/>
    <w:basedOn w:val="Heading2"/>
    <w:next w:val="Normal"/>
    <w:qFormat/>
    <w:rsid w:val="00A87497"/>
    <w:pPr>
      <w:numPr>
        <w:ilvl w:val="0"/>
        <w:numId w:val="0"/>
      </w:numPr>
    </w:pPr>
  </w:style>
  <w:style w:type="paragraph" w:customStyle="1" w:styleId="OngenummerdSubparagraaf">
    <w:name w:val="Ongenummerd Subparagraaf"/>
    <w:basedOn w:val="Heading3"/>
    <w:next w:val="Normal"/>
    <w:qFormat/>
    <w:rsid w:val="00A87497"/>
    <w:pPr>
      <w:numPr>
        <w:ilvl w:val="0"/>
        <w:numId w:val="0"/>
      </w:numPr>
    </w:pPr>
  </w:style>
  <w:style w:type="paragraph" w:customStyle="1" w:styleId="TOCHoofdstuk">
    <w:name w:val="#TOC Hoofdstuk"/>
    <w:basedOn w:val="OngenummerdHoofdstuk"/>
    <w:next w:val="Normal"/>
    <w:rsid w:val="00B95150"/>
    <w:pPr>
      <w:framePr w:wrap="notBeside"/>
      <w:spacing w:after="200"/>
      <w:outlineLvl w:val="9"/>
    </w:pPr>
  </w:style>
  <w:style w:type="paragraph" w:styleId="TOC1">
    <w:name w:val="toc 1"/>
    <w:basedOn w:val="Normal"/>
    <w:next w:val="Normal"/>
    <w:autoRedefine/>
    <w:uiPriority w:val="39"/>
    <w:unhideWhenUsed/>
    <w:rsid w:val="00613679"/>
    <w:pPr>
      <w:tabs>
        <w:tab w:val="left" w:pos="907"/>
        <w:tab w:val="right" w:pos="9402"/>
      </w:tabs>
      <w:spacing w:before="255"/>
      <w:ind w:left="907" w:hanging="907"/>
    </w:pPr>
    <w:rPr>
      <w:b/>
      <w:noProof/>
    </w:rPr>
  </w:style>
  <w:style w:type="paragraph" w:styleId="TOC2">
    <w:name w:val="toc 2"/>
    <w:basedOn w:val="Normal"/>
    <w:next w:val="Normal"/>
    <w:autoRedefine/>
    <w:uiPriority w:val="39"/>
    <w:unhideWhenUsed/>
    <w:rsid w:val="00613679"/>
    <w:pPr>
      <w:tabs>
        <w:tab w:val="left" w:pos="907"/>
        <w:tab w:val="right" w:pos="9402"/>
      </w:tabs>
      <w:ind w:left="907" w:hanging="907"/>
    </w:pPr>
    <w:rPr>
      <w:noProof/>
    </w:rPr>
  </w:style>
  <w:style w:type="paragraph" w:styleId="TOC3">
    <w:name w:val="toc 3"/>
    <w:basedOn w:val="Normal"/>
    <w:next w:val="Normal"/>
    <w:autoRedefine/>
    <w:uiPriority w:val="39"/>
    <w:unhideWhenUsed/>
    <w:rsid w:val="00613679"/>
    <w:pPr>
      <w:tabs>
        <w:tab w:val="left" w:pos="907"/>
        <w:tab w:val="right" w:pos="9402"/>
      </w:tabs>
      <w:ind w:left="907" w:hanging="907"/>
    </w:pPr>
  </w:style>
  <w:style w:type="character" w:styleId="Hyperlink">
    <w:name w:val="Hyperlink"/>
    <w:basedOn w:val="DefaultParagraphFont"/>
    <w:uiPriority w:val="99"/>
    <w:unhideWhenUsed/>
    <w:rsid w:val="00296EFD"/>
    <w:rPr>
      <w:color w:val="0563C1" w:themeColor="hyperlink"/>
      <w:u w:val="single"/>
    </w:rPr>
  </w:style>
  <w:style w:type="paragraph" w:styleId="ListParagraph">
    <w:name w:val="List Paragraph"/>
    <w:basedOn w:val="Normal"/>
    <w:uiPriority w:val="34"/>
    <w:qFormat/>
    <w:rsid w:val="00351C42"/>
    <w:pPr>
      <w:ind w:left="720"/>
      <w:contextualSpacing/>
    </w:pPr>
  </w:style>
  <w:style w:type="paragraph" w:customStyle="1" w:styleId="Opsomming1">
    <w:name w:val="Opsomming 1"/>
    <w:basedOn w:val="Normal"/>
    <w:qFormat/>
    <w:rsid w:val="00351C42"/>
    <w:pPr>
      <w:numPr>
        <w:numId w:val="3"/>
      </w:numPr>
      <w:ind w:left="170" w:hanging="170"/>
    </w:pPr>
  </w:style>
  <w:style w:type="paragraph" w:customStyle="1" w:styleId="Opsomming2">
    <w:name w:val="Opsomming 2"/>
    <w:basedOn w:val="Normal"/>
    <w:qFormat/>
    <w:rsid w:val="00351C42"/>
    <w:pPr>
      <w:numPr>
        <w:numId w:val="4"/>
      </w:numPr>
      <w:ind w:left="340" w:hanging="170"/>
    </w:pPr>
  </w:style>
  <w:style w:type="paragraph" w:customStyle="1" w:styleId="Tabelkop">
    <w:name w:val="Tabelkop"/>
    <w:basedOn w:val="Normal"/>
    <w:qFormat/>
    <w:rsid w:val="00396FF1"/>
    <w:pPr>
      <w:shd w:val="clear" w:color="auto" w:fill="C81919" w:themeFill="text2"/>
    </w:pPr>
    <w:rPr>
      <w:b/>
      <w:color w:val="FFFFFF" w:themeColor="background1"/>
      <w:sz w:val="25"/>
      <w:szCs w:val="25"/>
    </w:rPr>
  </w:style>
  <w:style w:type="paragraph" w:customStyle="1" w:styleId="Tabelkolomkop">
    <w:name w:val="Tabelkolomkop"/>
    <w:basedOn w:val="Normal"/>
    <w:qFormat/>
    <w:rsid w:val="00B55E21"/>
    <w:pPr>
      <w:spacing w:before="174" w:line="244" w:lineRule="exact"/>
    </w:pPr>
    <w:rPr>
      <w:b/>
      <w:sz w:val="17"/>
      <w:szCs w:val="17"/>
    </w:rPr>
  </w:style>
  <w:style w:type="paragraph" w:customStyle="1" w:styleId="Tabelcelinhoud">
    <w:name w:val="Tabelcelinhoud"/>
    <w:basedOn w:val="Normal"/>
    <w:qFormat/>
    <w:rsid w:val="00B55E21"/>
    <w:pPr>
      <w:spacing w:line="244" w:lineRule="exact"/>
    </w:pPr>
    <w:rPr>
      <w:sz w:val="17"/>
      <w:szCs w:val="17"/>
    </w:rPr>
  </w:style>
  <w:style w:type="paragraph" w:styleId="FootnoteText">
    <w:name w:val="footnote text"/>
    <w:basedOn w:val="Normal"/>
    <w:link w:val="FootnoteTextChar"/>
    <w:uiPriority w:val="99"/>
    <w:unhideWhenUsed/>
    <w:rsid w:val="006A3366"/>
    <w:pPr>
      <w:spacing w:line="240" w:lineRule="auto"/>
    </w:pPr>
    <w:rPr>
      <w:sz w:val="14"/>
      <w:szCs w:val="20"/>
    </w:rPr>
  </w:style>
  <w:style w:type="character" w:customStyle="1" w:styleId="FootnoteTextChar">
    <w:name w:val="Footnote Text Char"/>
    <w:basedOn w:val="DefaultParagraphFont"/>
    <w:link w:val="FootnoteText"/>
    <w:uiPriority w:val="99"/>
    <w:rsid w:val="006A3366"/>
    <w:rPr>
      <w:sz w:val="14"/>
      <w:szCs w:val="20"/>
    </w:rPr>
  </w:style>
  <w:style w:type="character" w:styleId="FootnoteReference">
    <w:name w:val="footnote reference"/>
    <w:basedOn w:val="DefaultParagraphFont"/>
    <w:uiPriority w:val="99"/>
    <w:semiHidden/>
    <w:unhideWhenUsed/>
    <w:rsid w:val="00E15492"/>
    <w:rPr>
      <w:vertAlign w:val="superscript"/>
    </w:rPr>
  </w:style>
  <w:style w:type="character" w:styleId="PlaceholderText">
    <w:name w:val="Placeholder Text"/>
    <w:basedOn w:val="DefaultParagraphFont"/>
    <w:uiPriority w:val="99"/>
    <w:semiHidden/>
    <w:rsid w:val="00BC4B17"/>
    <w:rPr>
      <w:color w:val="808080"/>
    </w:rPr>
  </w:style>
  <w:style w:type="character" w:styleId="UnresolvedMention">
    <w:name w:val="Unresolved Mention"/>
    <w:basedOn w:val="DefaultParagraphFont"/>
    <w:uiPriority w:val="99"/>
    <w:semiHidden/>
    <w:unhideWhenUsed/>
    <w:rsid w:val="002E69F0"/>
    <w:rPr>
      <w:color w:val="605E5C"/>
      <w:shd w:val="clear" w:color="auto" w:fill="E1DFDD"/>
    </w:rPr>
  </w:style>
  <w:style w:type="paragraph" w:customStyle="1" w:styleId="paragraph">
    <w:name w:val="paragraph"/>
    <w:basedOn w:val="Normal"/>
    <w:rsid w:val="00255DFA"/>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255DFA"/>
  </w:style>
  <w:style w:type="character" w:customStyle="1" w:styleId="eop">
    <w:name w:val="eop"/>
    <w:basedOn w:val="DefaultParagraphFont"/>
    <w:rsid w:val="00255DFA"/>
  </w:style>
  <w:style w:type="character" w:styleId="CommentReference">
    <w:name w:val="annotation reference"/>
    <w:basedOn w:val="DefaultParagraphFont"/>
    <w:uiPriority w:val="99"/>
    <w:semiHidden/>
    <w:unhideWhenUsed/>
    <w:rsid w:val="00255DFA"/>
    <w:rPr>
      <w:sz w:val="16"/>
      <w:szCs w:val="16"/>
    </w:rPr>
  </w:style>
  <w:style w:type="paragraph" w:styleId="CommentText">
    <w:name w:val="annotation text"/>
    <w:basedOn w:val="Normal"/>
    <w:link w:val="CommentTextChar"/>
    <w:uiPriority w:val="99"/>
    <w:semiHidden/>
    <w:unhideWhenUsed/>
    <w:rsid w:val="00255DFA"/>
    <w:pPr>
      <w:spacing w:after="160" w:line="240" w:lineRule="auto"/>
    </w:pPr>
    <w:rPr>
      <w:sz w:val="20"/>
      <w:szCs w:val="20"/>
      <w:lang w:val="en-GB" w:eastAsia="en-US" w:bidi="ar-SA"/>
    </w:rPr>
  </w:style>
  <w:style w:type="character" w:customStyle="1" w:styleId="CommentTextChar">
    <w:name w:val="Comment Text Char"/>
    <w:basedOn w:val="DefaultParagraphFont"/>
    <w:link w:val="CommentText"/>
    <w:uiPriority w:val="99"/>
    <w:semiHidden/>
    <w:rsid w:val="00255DFA"/>
    <w:rPr>
      <w:sz w:val="20"/>
      <w:szCs w:val="20"/>
      <w:lang w:val="en-GB" w:eastAsia="en-US" w:bidi="ar-SA"/>
    </w:rPr>
  </w:style>
  <w:style w:type="character" w:styleId="Mention">
    <w:name w:val="Mention"/>
    <w:basedOn w:val="DefaultParagraphFont"/>
    <w:uiPriority w:val="99"/>
    <w:unhideWhenUsed/>
    <w:rsid w:val="0049170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rivacy@tue.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unctionarisgegevensbescherming@tu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D2B5E2B644174AEEC67AA1BE86428"/>
        <w:category>
          <w:name w:val="Algemeen"/>
          <w:gallery w:val="placeholder"/>
        </w:category>
        <w:types>
          <w:type w:val="bbPlcHdr"/>
        </w:types>
        <w:behaviors>
          <w:behavior w:val="content"/>
        </w:behaviors>
        <w:guid w:val="{57B390CB-7C9D-4642-B070-28410D69732B}"/>
      </w:docPartPr>
      <w:docPartBody>
        <w:p w:rsidR="000B5B0B" w:rsidRDefault="000B5B0B"/>
      </w:docPartBody>
    </w:docPart>
    <w:docPart>
      <w:docPartPr>
        <w:name w:val="E1A5FA9E9C494B3BB8D8B92167C560C4"/>
        <w:category>
          <w:name w:val="Algemeen"/>
          <w:gallery w:val="placeholder"/>
        </w:category>
        <w:types>
          <w:type w:val="bbPlcHdr"/>
        </w:types>
        <w:behaviors>
          <w:behavior w:val="content"/>
        </w:behaviors>
        <w:guid w:val="{88CBAED5-5E47-44FB-AFB7-231D288DD619}"/>
      </w:docPartPr>
      <w:docPartBody>
        <w:p w:rsidR="000B5B0B" w:rsidRDefault="000B5B0B"/>
      </w:docPartBody>
    </w:docPart>
    <w:docPart>
      <w:docPartPr>
        <w:name w:val="BA0C4B2A869048BD8277B1001B8ABE66"/>
        <w:category>
          <w:name w:val="Algemeen"/>
          <w:gallery w:val="placeholder"/>
        </w:category>
        <w:types>
          <w:type w:val="bbPlcHdr"/>
        </w:types>
        <w:behaviors>
          <w:behavior w:val="content"/>
        </w:behaviors>
        <w:guid w:val="{4FFC33D2-2D68-41DC-95FD-F65991EE8512}"/>
      </w:docPartPr>
      <w:docPartBody>
        <w:p w:rsidR="002532CB" w:rsidRDefault="002532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ccordAlternate">
    <w:altName w:val="Calibri"/>
    <w:panose1 w:val="020B0604020202020204"/>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CA"/>
    <w:rsid w:val="000B5B0B"/>
    <w:rsid w:val="00163411"/>
    <w:rsid w:val="002532CB"/>
    <w:rsid w:val="002A07F0"/>
    <w:rsid w:val="007976E2"/>
    <w:rsid w:val="007C2D36"/>
    <w:rsid w:val="00835E31"/>
    <w:rsid w:val="008E133B"/>
    <w:rsid w:val="0098351B"/>
    <w:rsid w:val="009D17AB"/>
    <w:rsid w:val="00AC670E"/>
    <w:rsid w:val="00BB5802"/>
    <w:rsid w:val="00BC3DE2"/>
    <w:rsid w:val="00C20DCA"/>
    <w:rsid w:val="00E37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C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D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67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TUe_kleuren">
      <a:dk1>
        <a:sysClr val="windowText" lastClr="000000"/>
      </a:dk1>
      <a:lt1>
        <a:sysClr val="window" lastClr="FFFFFF"/>
      </a:lt1>
      <a:dk2>
        <a:srgbClr val="C81919"/>
      </a:dk2>
      <a:lt2>
        <a:srgbClr val="101073"/>
      </a:lt2>
      <a:accent1>
        <a:srgbClr val="C81919"/>
      </a:accent1>
      <a:accent2>
        <a:srgbClr val="101073"/>
      </a:accent2>
      <a:accent3>
        <a:srgbClr val="0066CC"/>
      </a:accent3>
      <a:accent4>
        <a:srgbClr val="00A2DE"/>
      </a:accent4>
      <a:accent5>
        <a:srgbClr val="84D200"/>
      </a:accent5>
      <a:accent6>
        <a:srgbClr val="CEDF00"/>
      </a:accent6>
      <a:hlink>
        <a:srgbClr val="0563C1"/>
      </a:hlink>
      <a:folHlink>
        <a:srgbClr val="954F72"/>
      </a:folHlink>
    </a:clrScheme>
    <a:fontScheme name="TUe_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ffedb3-866e-4254-bb7b-51f2e9877d6b}">
  <we:reference id="8ba814a7-ef72-455d-8a86-74c1e1d529e2" version="4.1.0.19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3837FDE016442A64C53AAA5F2AF7E" ma:contentTypeVersion="18" ma:contentTypeDescription="Create a new document." ma:contentTypeScope="" ma:versionID="a2dba0887ac20d45ddbb966a9e0be3b5">
  <xsd:schema xmlns:xsd="http://www.w3.org/2001/XMLSchema" xmlns:xs="http://www.w3.org/2001/XMLSchema" xmlns:p="http://schemas.microsoft.com/office/2006/metadata/properties" xmlns:ns2="bd0bd83f-b098-457b-be85-53e5c8e5aaf9" xmlns:ns3="http://schemas.microsoft.com/sharepoint/v3/fields" xmlns:ns4="d3422b82-8aff-4be9-9e3f-5be310691af3" targetNamespace="http://schemas.microsoft.com/office/2006/metadata/properties" ma:root="true" ma:fieldsID="0fec75eb246a6ca3d5de86ad9d6aac84" ns2:_="" ns3:_="" ns4:_="">
    <xsd:import namespace="bd0bd83f-b098-457b-be85-53e5c8e5aaf9"/>
    <xsd:import namespace="http://schemas.microsoft.com/sharepoint/v3/fields"/>
    <xsd:import namespace="d3422b82-8aff-4be9-9e3f-5be310691af3"/>
    <xsd:element name="properties">
      <xsd:complexType>
        <xsd:sequence>
          <xsd:element name="documentManagement">
            <xsd:complexType>
              <xsd:all>
                <xsd:element ref="ns2:Category_x0020_Privacy" minOccurs="0"/>
                <xsd:element ref="ns3:_Status" minOccurs="0"/>
                <xsd:element ref="ns2:ObjectType" minOccurs="0"/>
                <xsd:element ref="ns2:Authourized_x0020_by" minOccurs="0"/>
                <xsd:element ref="ns2:TUE_x0020_Department_x002f_service" minOccurs="0"/>
                <xsd:element ref="ns2:Leader"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d83f-b098-457b-be85-53e5c8e5aaf9" elementFormDefault="qualified">
    <xsd:import namespace="http://schemas.microsoft.com/office/2006/documentManagement/types"/>
    <xsd:import namespace="http://schemas.microsoft.com/office/infopath/2007/PartnerControls"/>
    <xsd:element name="Category_x0020_Privacy" ma:index="2" nillable="true" ma:displayName="Category Privacy" ma:default="General" ma:description="Main topic within team or organization to classify the object." ma:format="Dropdown" ma:internalName="Category_x0020_Privacy">
      <xsd:simpleType>
        <xsd:union memberTypes="dms:Text">
          <xsd:simpleType>
            <xsd:restriction base="dms:Choice">
              <xsd:enumeration value="General"/>
              <xsd:enumeration value="2017"/>
              <xsd:enumeration value="2018"/>
              <xsd:enumeration value="2019"/>
              <xsd:enumeration value="2020"/>
              <xsd:enumeration value="2021"/>
              <xsd:enumeration value="2022"/>
              <xsd:enumeration value="Advice"/>
              <xsd:enumeration value="Agreements (DPIA)"/>
              <xsd:enumeration value="Awareness"/>
              <xsd:enumeration value="Communication"/>
              <xsd:enumeration value="Consent"/>
              <xsd:enumeration value="Cooperations"/>
              <xsd:enumeration value="Data breaches"/>
              <xsd:enumeration value="Data Processing Register (review)"/>
              <xsd:enumeration value="DPIA"/>
              <xsd:enumeration value="Education"/>
              <xsd:enumeration value="Finance"/>
              <xsd:enumeration value="GDPR-request"/>
              <xsd:enumeration value="Governance"/>
              <xsd:enumeration value="IT-requirements"/>
              <xsd:enumeration value="Knowledge-item"/>
              <xsd:enumeration value="Management"/>
              <xsd:enumeration value="Manual"/>
              <xsd:enumeration value="News-item"/>
              <xsd:enumeration value="Policy"/>
              <xsd:enumeration value="PRE-DPIA"/>
              <xsd:enumeration value="Privacy management"/>
              <xsd:enumeration value="Research"/>
              <xsd:enumeration value="Tenders"/>
            </xsd:restriction>
          </xsd:simpleType>
        </xsd:union>
      </xsd:simpleType>
    </xsd:element>
    <xsd:element name="ObjectType" ma:index="4" nillable="true" ma:displayName="ObjectType" ma:default="General" ma:description="The type of the information object." ma:format="Dropdown" ma:internalName="ObjectType">
      <xsd:simpleType>
        <xsd:restriction base="dms:Choice">
          <xsd:enumeration value="General"/>
          <xsd:enumeration value="Report"/>
          <xsd:enumeration value="Project document"/>
          <xsd:enumeration value="Policy document"/>
          <xsd:enumeration value="Template"/>
          <xsd:enumeration value="Agenda"/>
          <xsd:enumeration value="Attachment"/>
          <xsd:enumeration value="Letter"/>
          <xsd:enumeration value="Book"/>
          <xsd:enumeration value="Brochure"/>
          <xsd:enumeration value="Contract"/>
          <xsd:enumeration value="List"/>
          <xsd:enumeration value="Article"/>
          <xsd:enumeration value="Image"/>
          <xsd:enumeration value="Education document"/>
          <xsd:enumeration value="Invoice"/>
          <xsd:enumeration value="Resolution"/>
          <xsd:enumeration value="Plan"/>
          <xsd:enumeration value="Manual"/>
          <xsd:enumeration value="Presentation"/>
          <xsd:enumeration value="Meeting minutes"/>
        </xsd:restriction>
      </xsd:simpleType>
    </xsd:element>
    <xsd:element name="Authourized_x0020_by" ma:index="5" nillable="true" ma:displayName="Authourized by" ma:description="An organization or person responsible for or involved in the creation, recording of an object." ma:list="UserInfo" ma:SharePointGroup="0" ma:internalName="Authouriz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UE_x0020_Department_x002f_service" ma:index="6" nillable="true" ma:displayName="TUE Department/service" ma:default="Data Management and Library" ma:description="TU/e Organisation that owns the object at the moment of registration." ma:format="Dropdown" ma:internalName="TUE_x0020_Department_x002F_service">
      <xsd:simpleType>
        <xsd:union memberTypes="dms:Text">
          <xsd:simpleType>
            <xsd:restriction base="dms:Choice">
              <xsd:enumeration value="Data Management and Library"/>
              <xsd:enumeration value="Applied Physics"/>
              <xsd:enumeration value="Biomedical Engineering"/>
              <xsd:enumeration value="Built Environment"/>
              <xsd:enumeration value="Communication Expertise Center"/>
              <xsd:enumeration value="Education and Student Affairs"/>
              <xsd:enumeration value="Eindhoven School of Education"/>
              <xsd:enumeration value="Equipment &amp; Prototype Center"/>
              <xsd:enumeration value="E/MTIC"/>
              <xsd:enumeration value="Electrical Engineering"/>
              <xsd:enumeration value="Industrial Design"/>
              <xsd:enumeration value="Chemical Engineering and Chemistry"/>
              <xsd:enumeration value="Extern"/>
              <xsd:enumeration value="Financial and Economic Affairs"/>
              <xsd:enumeration value="General Affairs Department"/>
              <xsd:enumeration value="IE/IS"/>
              <xsd:enumeration value="Information Management &amp; Services"/>
              <xsd:enumeration value="Innovation Lab"/>
              <xsd:enumeration value="Internal Affairs"/>
              <xsd:enumeration value="JADS"/>
              <xsd:enumeration value="Mathematics and Computer Science"/>
              <xsd:enumeration value="Mechanical Engineering"/>
              <xsd:enumeration value="Real Estate Management"/>
              <xsd:enumeration value="Service for Personnel and Organization"/>
              <xsd:enumeration value="Technology Transfer"/>
            </xsd:restriction>
          </xsd:simpleType>
        </xsd:union>
      </xsd:simpleType>
    </xsd:element>
    <xsd:element name="Leader" ma:index="7" nillable="true" ma:displayName="Leader" ma:description="Leader of project, team or person responsible" ma:list="UserInfo" ma:SharePointGroup="0" ma:internalName="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Draft" ma:description="The situation that the item is in at the moment. This related to document itself and not the process around i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422b82-8aff-4be9-9e3f-5be310691af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ma:index="2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Definition xmlns:p="http://schemas.iwriter.nl/Properties">{"templateId":"5f9618241d6844d1bb0e85255e964797","appMode":"client","openMode":"templateSelection","editMode":"true","wizarding":"false"}</p:Definition>
</file>

<file path=customXml/item3.xml><?xml version="1.0" encoding="utf-8"?>
<p:Definition xmlns:p="http://schemas.iwriter.nl/TemplateDefinition">{"Metadata":{"Configuration":{"Index":0,"ShouldSaveAfterCreation":false,"ShouldUnlinkFields":false,"IsSignatureLineRequired":false,"HasSign":false,"ApplicationPathToExecute":null,"ShouldAddXmlData":0},"_webSettings":{"RequiresUserInput":false,"CommunicationType":2,"AllowedEndpoints":[]},"Dms":0,"DmsDocType":null,"Language":"nl-NL","UsesLocalization":false,"ProjectType":0,"IsExecuted":false,"Names":{"ValueForNone":"NL Rapport"},"Descriptions":{"ValueForNone":"In Word-online (bewerkingsweergave) lijkt het geen huisstijl document."},"TemplateName":"NL Rapport"},"BuildingBlocks":[],"Relations":[{"RelationId":"2F9808F8F9DC49A9A9DCEA3865B174A7","Connection":{"$type":"IWOTemplateDefinition.CrmConnectionInfo, IWOTemplateDefinition"},"Concatenation":{"FieldIds":["VVFE6A23FFE55545F29F9D607750B5822C"],"Expression":"'T +31 (0)40 247 '+{0}"},"Type":1,"SourceId":null}],"Groups":[{"Id":"QG4033B48B2CE24899B0AC650A2EBA8A7F","Name":{"ValueForNone":"Rapport gegevens"},"Description":{"ValueForNone":""},"Fields":[{"RelationSettings":{"DataLinkType":0,"AppendingSettings":{"Direction":1,"HasValueSeparator":false,"HasLastValueSeparator":false}},"ListInfo":{"Values":[],"Settings":{"Direction":1,"HasValueSeparator":false,"HasLastValueSeparator":false},"Type":0,"ListOptionsOnly":true,"NumberOfLines":3},"Help":{"ValueForNone":""},"Tip":{"ValueForNone":""},"Prompt":{"ValueForNone":"Titel"},"Description":{"ValueForNone":""},"Color":"no-color","Name":{"ValueForNone":"Titel"},"Id":"VVAA08B0532E1D4F90B439D00D267EE9E4","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false,"IsLocked":false,"KeepTextTogether":false,"CannotDelete":false,"CannotEdit":false,"Length":-1,"NumberOfLines":3,"enableSymbols":true},"ResultValue":{"Type":0,"Value":"Titel rapport/procedure","CachedValue":null,"HyperLink":null,"UpdatedMappedValue":true},"IsLoaded":true,"$$hashKey":"object:55","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Subtitel"},"Description":{"ValueForNone":""},"Color":"no-color","Name":{"ValueForNone":"Subtitel"},"Id":"VV135FEBE979D3423CA8C2AF77ACDD332C","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false,"IsLocked":false,"KeepTextTogether":false,"CannotDelete":false,"CannotEdit":false,"Length":-1,"NumberOfLines":3,"enableSymbols":true},"ResultValue":{"Type":0,"Value":"eventuele subtitel","CachedValue":null,"HyperLink":null,"UpdatedMappedValue":true},"Index":1,"IsLoaded":true,"$$hashKey":"object:56","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Datum"},"Description":{"ValueForNone":""},"Color":"no-color","Name":{"ValueForNone":"Datum"},"Id":"VV6A124F8359B348FC8FA54C3AEAB6D32A","AdvanceInfo":{"FieldFormat":{"CustomFormat":{"ValueForNone":"d MMMM yyyy"},"Lettercase":0},"MappingSources":[],"MappingDestinations":[],"ShowOnPrintFormats":["0","1","2","3"],"DateSettings":{"FieldEmptyDate":false,"ShouldLimitBackDating":false,"BackDateAllowed":-1},"PictureSettings":{"Control":0,"Width":-1,"Height":-1,"TextWrap":0,"ObjectFit":0},"LinkedProperty":null,"DataType":2,"FetchSourceMappingsOnEdit":false,"FetchedMapping":false,"UpdateDestinationMappingsOnEdit":true,"IsHidden":false,"IsLocked":false,"KeepTextTogether":true,"CannotDelete":false,"CannotEdit":false,"Length":-1,"NumberOfLines":3},"ResultValue":{"Type":0,"Value":"13 juli 2021","CachedValue":1626127200000,"HyperLink":null,"Date":1626127200000,"UpdatedMappedValue":true},"Index":2,"IsLoaded":true,"$$hashKey":"object:57","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Ons kenmerk"},"Description":{"ValueForNone":""},"Color":"no-color","Name":{"ValueForNone":"Ons kenmerk"},"Id":"VV75A5B75E5E304F3F9FEE4B6D314368A5","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false,"IsLocked":false,"KeepTextTogether":false,"CannotDelete":false,"CannotEdit":false,"Length":-1,"NumberOfLines":3,"enableSymbols":true},"ResultValue":{"Type":0,"Value":"Verseon: ","CachedValue":null,"HyperLink":null,"UpdatedMappedValue":true},"Index":3,"IsLoaded":true,"$$hashKey":"object:58","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Versie"},"Description":{"ValueForNone":""},"Color":"no-color","Name":{"ValueForNone":"Versie"},"Id":"VV73416D549E4C41A99BF16DD22E0E9A2D","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false,"IsLocked":false,"KeepTextTogether":false,"CannotDelete":false,"CannotEdit":false,"Length":-1,"NumberOfLines":3,"enableSymbols":true},"ResultValue":{"Type":0,"Value":"1.0","CachedValue":null,"HyperLink":null,"UpdatedMappedValue":true},"Index":4,"IsLoaded":true,"$$hashKey":"object:59","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Auteur"},"Description":{"ValueForNone":""},"Color":"no-color","Name":{"ValueForNone":"Auteur"},"Id":"VV0492D7DD1E6847E9B74477AC170F6823","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false,"IsLocked":false,"KeepTextTogether":false,"CannotDelete":false,"CannotEdit":false,"Length":-1,"NumberOfLines":3,"enableSymbols":true},"ResultValue":{"Type":0,"Value":"&lt;naam auteur&gt;","CachedValue":null,"HyperLink":null,"UpdatedMappedValue":true},"Index":5,"IsLoaded":true,"$$hashKey":"object:60","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Auteur 2"},"Description":{"ValueForNone":""},"Color":"no-color","Name":{"ValueForNone":"Auteur 2"},"Id":"VV111FACE7BA304BA0BF0B6E72DFD9C311","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false,"IsLocked":false,"KeepTextTogether":false,"CannotDelete":false,"CannotEdit":false,"Length":-1,"NumberOfLines":3,"enableSymbols":true},"ResultValue":{"Type":0,"Value":"","CachedValue":null,"HyperLink":null,"UpdatedMappedValue":true},"Index":6,"IsLoaded":true,"$$hashKey":"object:61","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Opdrachtgever"},"Description":{"ValueForNone":""},"Color":"no-color","Name":{"ValueForNone":"Opdrachtgever"},"Id":"VV51AABDCE9A104565B62A6080BCF454FD","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false,"IsLocked":false,"KeepTextTogether":false,"CannotDelete":false,"CannotEdit":false,"Length":-1,"NumberOfLines":3,"enableSymbols":true},"ResultValue":{"Type":0,"Value":"Directeur DML","CachedValue":null,"HyperLink":null,"UpdatedMappedValue":true},"Index":7,"IsLoaded":true,"$$hashKey":"object:62","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Kopiehouder"},"Description":{"ValueForNone":""},"Color":"no-color","Name":{"ValueForNone":"Kopiehouder"},"Id":"VVC152A1E8F40341D09D6A0637AD3B933F","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false,"IsLocked":false,"KeepTextTogether":false,"CannotDelete":false,"CannotEdit":false,"Length":-1,"NumberOfLines":3,"enableSymbols":true},"ResultValue":{"Type":0,"Value":"","CachedValue":null,"HyperLink":null,"UpdatedMappedValue":true},"Index":8,"IsLoaded":true,"$$hashKey":"object:63","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Faculteit of dienst"},"Description":{"ValueForNone":""},"Color":"green","Name":{"ValueForNone":"Faculteit of dienst"},"Id":"VVE31D368855E845CE8F17C48E91CA25FE","AdvanceInfo":{"FieldFormat":{"CustomFormat":{"ValueForNone":"CaseNone"},"Lettercase":0},"MappingSources":[{"FieldMappingType":4,"Name":"Faculteit of dienst","Value":"AUTHOR.Address.AddressLine2","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false,"IsLocked":false,"KeepTextTogether":false,"CannotDelete":false,"CannotEdit":false,"Length":-1,"NumberOfLines":3,"enableSymbols":true},"ResultValue":{"Type":0,"Value":"Data Management and Library","CachedValue":null,"HyperLink":null,"UpdatedMappedValue":true},"Index":9,"IsLoaded":true,"$$hashKey":"object:64","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Onderzoeksgroep of afdeling"},"Description":{"ValueForNone":""},"Color":"no-color","Name":{"ValueForNone":"Onderzoeksgroep of afdeling"},"Id":"VVB7118528855E442D9C0D77FE4D21F3CD","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false,"IsLocked":false,"KeepTextTogether":false,"CannotDelete":false,"CannotEdit":false,"Length":-1,"NumberOfLines":3,"enableSymbols":true},"ResultValue":{"Type":0,"Value":"Team Privacy","CachedValue":null,"HyperLink":null,"UpdatedMappedValue":true},"Index":10,"IsLoaded":true,"$$hashKey":"object:65","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TU/e Telefoonnummer(s)"},"Description":{"ValueForNone":"Je 4 cijferig TU/e telefoonnummer wordt weergeven als dit bekend is. Een tweede nummer toevoegen, syntax: 1234 /5678  Is het veld; TU/e telefoonnummer leeg, vul niets in"},"Color":"green","Name":{"ValueForNone":"TUe Telefoonr verkort"},"Id":"VVFE6A23FFE55545F29F9D607750B5822C","AdvanceInfo":{"FieldFormat":{"CustomFormat":{"ValueForNone":"CaseNone"},"Lettercase":0},"MappingSources":[{"FieldMappingType":4,"Name":"m_telefoonnummer","Value":"AUTHOR.OfficeAddress.PhoneNumber","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false,"IsLocked":false,"KeepTextTogether":false,"CannotDelete":false,"CannotEdit":false,"Length":-1,"NumberOfLines":3,"enableSymbols":true},"ResultValue":{"Type":0,"Value":"&lt;in te vullen&gt;","CachedValue":null,"HyperLink":null,"UpdatedMappedValue":true},"Index":11,"IsLoaded":true,"$$hashKey":"object:66","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E-mailadres"},"Description":{"ValueForNone":""},"Color":"green","Name":{"ValueForNone":"E-mailadres"},"Id":"VV673FA0D034AC4FCCB6325E4F84815778","AdvanceInfo":{"FieldFormat":{"CustomFormat":{"ValueForNone":"CaseNone"},"Lettercase":0},"MappingSources":[{"FieldMappingType":4,"Name":"m_email","Value":"AUTHOR.Email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false,"IsLocked":false,"KeepTextTogether":false,"CannotDelete":false,"CannotEdit":false,"Length":-1,"NumberOfLines":3,"enableSymbols":true},"ResultValue":{"Type":0,"Value":"&lt;in te vullen&gt;@tue.nl","CachedValue":null,"HyperLink":null,"UpdatedMappedValue":true},"Index":12,"IsLoaded":true,"$$hashKey":"object:67","ShowInWizard":true},{"RelationSettings":{"DataLinkType":0,"RelationInfoId":"2F9808F8F9DC49A9A9DCEA3865B174A7","AppendingSettings":{"Direction":1,"HasValueSeparator":false,"HasLastValueSeparator":false}},"ListInfo":{"Values":[],"Settings":{"Direction":1,"HasValueSeparator":false,"HasLastValueSeparator":false},"Type":0,"ListOptionsOnly":true,"NumberOfLines":3},"Help":{"ValueForNone":""},"Tip":{"ValueForNone":""},"Prompt":{"ValueForNone":"TU telefoonnummer samengesteld"},"Description":{"ValueForNone":""},"Color":"no-color","Name":{"ValueForNone":"TU telefoonnummer samengesteld"},"Id":"VVA9D04A43257F4CA48DFFE0339CC9A544","AdvanceInfo":{"FieldFormat":{"CustomFormat":{"ValueForNone":"CaseNone"},"Lettercase":0},"MappingSources":[],"MappingDestinations":[],"ShowOnPrintFormats":["0","1","2","3"],"DateSettings":{"FieldEmptyDate":false,"ShouldLimitBackDating":false,"BackDateAllowed":-1},"PictureSettings":{"Control":0,"Width":-1,"Height":-1,"TextWrap":0,"ObjectFit":0},"LinkedProperty":null,"DataType":0,"FetchSourceMappingsOnEdit":false,"FetchedMapping":false,"UpdateDestinationMappingsOnEdit":true,"IsHidden":true,"IsLocked":false,"KeepTextTogether":false,"CannotDelete":false,"CannotEdit":false,"Length":-1,"NumberOfLines":3,"enableSymbols":true},"ResultValue":{"Type":0,"Value":"T +31 (0)40 247 &lt;in te vullen&gt;","CachedValue":null,"HyperLink":"","UpdatedMappedValue":true},"Index":13,"IsLoaded":true,"$$hashKey":"object:68"},{"RelationSettings":{"DataLinkType":0,"AppendingSettings":{"Direction":1,"HasValueSeparator":false,"HasLastValueSeparator":false}},"ListInfo":{"Values":[],"Settings":{"Direction":1,"HasValueSeparator":false,"HasLastValueSeparator":false},"Type":0,"ListOptionsOnly":true,"NumberOfLines":3},"Help":{"ValueForNone":""},"Tip":{"ValueForNone":""},"Prompt":{"ValueForNone":"Bijlage(n)"},"Description":{"ValueForNone":""},"Color":"no-color","Name":{"ValueForNone":"Bijlage"},"Id":"VV1F7B623B054B44AB82E1DD996614D545","AdvanceInfo":{"FieldFormat":{"CustomFormat":{"ValueForNone":"CaseNone"},"Lettercase":0},"MappingSources":[],"MappingDestinations":[],"ShowOnPrintFormats":["0","1","2","3"],"DateSettings":{"FieldEmptyDate":false,"ShouldLimitBackDating":false,"BackDateAllowed":-1},"PictureSettings":{"Control":0,"Width":-1,"Height":-1,"TextWrap":0,"ObjectFit":0},"LinkedProperty":null,"DataType":1,"FetchSourceMappingsOnEdit":false,"FetchedMapping":false,"UpdateDestinationMappingsOnEdit":true,"IsHidden":false,"IsLocked":false,"KeepTextTogether":false,"CannotDelete":false,"CannotEdit":false,"Length":-1,"NumberOfLines":3},"ResultValue":{"Type":0,"Value":"","CachedValue":null,"HyperLink":null,"UpdatedMappedValue":true},"Index":14,"IsLoaded":true,"$$hashKey":"object:69","ShowInWizard":true},{"RelationSettings":{"DataLinkType":0,"AppendingSettings":{"Direction":1,"HasValueSeparator":false,"HasLastValueSeparator":false}},"ListInfo":{"Values":[],"Settings":{"Direction":1,"HasValueSeparator":false,"HasLastValueSeparator":false},"Type":0,"ListOptionsOnly":true,"NumberOfLines":3},"Help":{"ValueForNone":""},"Tip":{"ValueForNone":""},"Prompt":{"ValueForNone":"Meer bijlagen"},"Description":{"ValueForNone":""},"Color":"no-color","Name":{"ValueForNone":"Bijlagen 2 en meer"},"Id":"VV577A79B0907B4198A37783C70ADF5BD0","AdvanceInfo":{"FieldFormat":{"CustomFormat":{"ValueForNone":"CaseNone"},"Lettercase":0},"MappingSources":[],"MappingDestinations":[],"ShowOnPrintFormats":["0","1","2","3"],"DateSettings":{"FieldEmptyDate":false,"ShouldLimitBackDating":false,"BackDateAllowed":-1},"PictureSettings":{"Control":0,"Width":-1,"Height":-1,"TextWrap":0,"ObjectFit":0},"LinkedProperty":null,"DataType":1,"FetchSourceMappingsOnEdit":false,"FetchedMapping":false,"UpdateDestinationMappingsOnEdit":true,"IsHidden":true,"IsLocked":false,"KeepTextTogether":false,"CannotDelete":false,"CannotEdit":false,"Length":-1,"NumberOfLines":3},"ResultValue":{"Type":0,"Value":"","CachedValue":null,"HyperLink":null,"UpdatedMappedValue":true},"Index":15,"IsLoaded":true,"$$hashKey":"object:70"}],"Index":0,"Type":0,"SourceId":null,"$$hashKey":"object:53","Show":true,"Collapsed":false}],"ConditionalFields":[{"Name":{"ValueForNone":"CF_Auteur"},"Color":"no-color","TrueValue":{"Expression":"Auteurs","IsStaticExpression":true},"FalseValue":{"Expression":"Auteur","IsStaticExpression":true},"Rules":{"Rules":[{"$type":"IWOTemplateDefinition.Rule, IWOTemplateDefinition","Expression":{"Expression":"","IsStaticExpression":true},"Name":{"ValueForNone":"cf_auteur"},"FieldId":"VV111FACE7BA304BA0BF0B6E72DFD9C311","CompareOperator":6}],"GroupOperator":0},"ResultValue":{"Type":0,"Value":"Auteur","CachedValue":null,"HyperLink":null},"Id":"CV0CDCC0DB70D84FFEAC71A5630989A58E","SourceId":null},{"Name":{"ValueForNone":"CF_Bijlage"},"Color":"no-color","TrueValue":{"Expression":"Bijlage(n)","IsStaticExpression":true},"FalseValue":{"Expression":"","IsStaticExpression":true},"Rules":{"Rules":[{"$type":"IWOTemplateDefinition.Rule, IWOTemplateDefinition","Expression":{"Expression":"","IsStaticExpression":true},"Name":{"ValueForNone":"cf_bijlage"},"FieldId":"VV1F7B623B054B44AB82E1DD996614D545","CompareOperator":6}],"GroupOperator":0},"ResultValue":{"Type":0,"Value":"","CachedValue":null,"HyperLink":null},"Id":"VVD7624D4518D74480B64C70965C7573F7","SourceId":null},{"Name":{"ValueForNone":"CF_Onskenmerk"},"Color":"no-color","TrueValue":{"Expression":"Ons kenmerk","IsStaticExpression":true},"FalseValue":{"Expression":"","IsStaticExpression":true},"Rules":{"Rules":[{"$type":"IWOTemplateDefinition.Rule, IWOTemplateDefinition","Expression":{"Expression":"","IsStaticExpression":true},"Name":{"ValueForNone":"Ons kenmerk"},"FieldId":"VV75A5B75E5E304F3F9FEE4B6D314368A5","CompareOperator":6}],"GroupOperator":0},"ResultValue":{"Type":0,"Value":"Ons kenmerk","CachedValue":null,"HyperLink":null},"Id":"CV6571DFFBE3E34FF780EDBD13B45B1F63","SourceId":null},{"Name":{"ValueForNone":"CF_Kopiehouder"},"Color":"no-color","TrueValue":{"Expression":"Kopiehouder","IsStaticExpression":true},"FalseValue":{"Expression":"","IsStaticExpression":true},"Rules":{"Rules":[{"$type":"IWOTemplateDefinition.Rule, IWOTemplateDefinition","Expression":{"Expression":"","IsStaticExpression":true},"Name":{"ValueForNone":"Kopiehouder"},"FieldId":"VVC152A1E8F40341D09D6A0637AD3B933F","CompareOperator":6}],"GroupOperator":0},"ResultValue":{"Type":0,"Value":"","CachedValue":null,"HyperLink":null},"Id":"CV0A7653260FA6413D8E3F5DC6F8020C26","SourceId":null}],"Functions":[],"Labels":[],"SharePointSettings":{"SiteId":null,"SiteCollectionId":null,"LibraryId":null,"ContentTypeNames":null,"AvailableOnAllSites":false,"PreferredLocation":null},"DynamicsSettings":{"Entity":null,"Connector":null,"RecordInfo":null,"SharePointInfo":null},"SignatureLine":null,"Type":0}</p:Definition>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p:properties xmlns:p="http://schemas.microsoft.com/office/2006/metadata/properties" xmlns:xsi="http://www.w3.org/2001/XMLSchema-instance" xmlns:pc="http://schemas.microsoft.com/office/infopath/2007/PartnerControls">
  <documentManagement>
    <Leader xmlns="bd0bd83f-b098-457b-be85-53e5c8e5aaf9">
      <UserInfo>
        <DisplayName/>
        <AccountId xsi:nil="true"/>
        <AccountType/>
      </UserInfo>
    </Leader>
    <Category_x0020_Privacy xmlns="bd0bd83f-b098-457b-be85-53e5c8e5aaf9">General</Category_x0020_Privacy>
    <ObjectType xmlns="bd0bd83f-b098-457b-be85-53e5c8e5aaf9">General</ObjectType>
    <Authourized_x0020_by xmlns="bd0bd83f-b098-457b-be85-53e5c8e5aaf9">
      <UserInfo>
        <DisplayName/>
        <AccountId xsi:nil="true"/>
        <AccountType/>
      </UserInfo>
    </Authourized_x0020_by>
    <_Status xmlns="http://schemas.microsoft.com/sharepoint/v3/fields">Draft</_Status>
    <TUE_x0020_Department_x002f_service xmlns="bd0bd83f-b098-457b-be85-53e5c8e5aaf9">Data Management and Library</TUE_x0020_Department_x002f_servic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91844-40C2-45FB-9B26-05E72294DAE3}"/>
</file>

<file path=customXml/itemProps2.xml><?xml version="1.0" encoding="utf-8"?>
<ds:datastoreItem xmlns:ds="http://schemas.openxmlformats.org/officeDocument/2006/customXml" ds:itemID="{388632E3-75B1-4676-A435-A33EDF4F556D}">
  <ds:schemaRefs>
    <ds:schemaRef ds:uri="http://schemas.iwriter.nl/Properties"/>
  </ds:schemaRefs>
</ds:datastoreItem>
</file>

<file path=customXml/itemProps3.xml><?xml version="1.0" encoding="utf-8"?>
<ds:datastoreItem xmlns:ds="http://schemas.openxmlformats.org/officeDocument/2006/customXml" ds:itemID="{8225ABCD-B3D9-4A1D-A1D8-3FD38EC297D3}">
  <ds:schemaRefs>
    <ds:schemaRef ds:uri="http://schemas.iwriter.nl/TemplateDefinition"/>
  </ds:schemaRefs>
</ds:datastoreItem>
</file>

<file path=customXml/itemProps4.xml><?xml version="1.0" encoding="utf-8"?>
<ds:datastoreItem xmlns:ds="http://schemas.openxmlformats.org/officeDocument/2006/customXml" ds:itemID="{6076F784-0C32-49F1-83CF-266669974276}">
  <ds:schemaRefs>
    <ds:schemaRef ds:uri="http://schemas.openxmlformats.org/officeDocument/2006/bibliography"/>
  </ds:schemaRefs>
</ds:datastoreItem>
</file>

<file path=customXml/itemProps5.xml><?xml version="1.0" encoding="utf-8"?>
<ds:datastoreItem xmlns:ds="http://schemas.openxmlformats.org/officeDocument/2006/customXml" ds:itemID="{FE93122B-6841-42EE-86F4-60FC5C42B364}">
  <ds:schemaRefs>
    <ds:schemaRef ds:uri="http://schemas.microsoft.com/office/2006/metadata/properties"/>
    <ds:schemaRef ds:uri="http://schemas.microsoft.com/office/infopath/2007/PartnerControls"/>
    <ds:schemaRef ds:uri="bd0bd83f-b098-457b-be85-53e5c8e5aaf9"/>
    <ds:schemaRef ds:uri="http://schemas.microsoft.com/sharepoint/v3/fields"/>
  </ds:schemaRefs>
</ds:datastoreItem>
</file>

<file path=customXml/itemProps6.xml><?xml version="1.0" encoding="utf-8"?>
<ds:datastoreItem xmlns:ds="http://schemas.openxmlformats.org/officeDocument/2006/customXml" ds:itemID="{309E3DF3-0CD4-44AC-8D59-1BCD3C001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 Ruijgh (Resource Opmeer BV)</dc:creator>
  <cp:keywords/>
  <dc:description/>
  <cp:lastModifiedBy>Florianne Hamelink</cp:lastModifiedBy>
  <cp:revision>29</cp:revision>
  <cp:lastPrinted>2019-01-21T22:30:00Z</cp:lastPrinted>
  <dcterms:created xsi:type="dcterms:W3CDTF">2021-09-21T20:45:00Z</dcterms:created>
  <dcterms:modified xsi:type="dcterms:W3CDTF">2021-10-26T07:51:00Z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0x010100A083837FDE016442A64C53AAA5F2AF7E</vt:lpwstr>
  </property>
</Properties>
</file>